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9629" w14:textId="2CD0D320" w:rsidR="008C6F70" w:rsidRDefault="00F15101">
      <w:r>
        <w:rPr>
          <w:b/>
          <w:bCs/>
          <w:u w:val="single"/>
        </w:rPr>
        <w:t xml:space="preserve">Degustatie </w:t>
      </w:r>
      <w:proofErr w:type="spellStart"/>
      <w:r>
        <w:rPr>
          <w:b/>
          <w:bCs/>
          <w:u w:val="single"/>
        </w:rPr>
        <w:t>Cahors</w:t>
      </w:r>
      <w:proofErr w:type="spellEnd"/>
      <w:r>
        <w:rPr>
          <w:b/>
          <w:bCs/>
          <w:u w:val="single"/>
        </w:rPr>
        <w:t xml:space="preserve"> herontdekt (19 april 2022)</w:t>
      </w:r>
    </w:p>
    <w:p w14:paraId="428780BD" w14:textId="716895DB" w:rsidR="009C54DD" w:rsidRDefault="00CE74D7">
      <w:r>
        <w:rPr>
          <w:noProof/>
        </w:rPr>
        <w:drawing>
          <wp:anchor distT="0" distB="0" distL="114300" distR="114300" simplePos="0" relativeHeight="251658240" behindDoc="0" locked="0" layoutInCell="1" allowOverlap="1" wp14:anchorId="0C972D37" wp14:editId="15779F4F">
            <wp:simplePos x="0" y="0"/>
            <wp:positionH relativeFrom="margin">
              <wp:align>right</wp:align>
            </wp:positionH>
            <wp:positionV relativeFrom="paragraph">
              <wp:posOffset>5080</wp:posOffset>
            </wp:positionV>
            <wp:extent cx="4068445" cy="2473960"/>
            <wp:effectExtent l="0" t="0" r="8255" b="2540"/>
            <wp:wrapSquare wrapText="bothSides"/>
            <wp:docPr id="1" name="Afbeelding 1" descr="AOC Cahors : Appellation du Sud-Ouest | Guide Hachette des V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C Cahors : Appellation du Sud-Ouest | Guide Hachette des V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8445" cy="247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101">
        <w:t xml:space="preserve">Al in de eerste eeuw van onze jaartelling werd er aan wijnbouw gedaan rond </w:t>
      </w:r>
      <w:proofErr w:type="spellStart"/>
      <w:r w:rsidR="00893177">
        <w:t>Divona</w:t>
      </w:r>
      <w:proofErr w:type="spellEnd"/>
      <w:r w:rsidR="00893177">
        <w:t xml:space="preserve"> </w:t>
      </w:r>
      <w:proofErr w:type="spellStart"/>
      <w:r w:rsidR="00893177">
        <w:t>Cadurcorum</w:t>
      </w:r>
      <w:proofErr w:type="spellEnd"/>
      <w:r w:rsidR="00893177">
        <w:t xml:space="preserve">, het </w:t>
      </w:r>
      <w:r w:rsidR="00AE6584">
        <w:t>huidige</w:t>
      </w:r>
      <w:r w:rsidR="00893177">
        <w:t xml:space="preserve"> </w:t>
      </w:r>
      <w:proofErr w:type="spellStart"/>
      <w:r w:rsidR="00893177">
        <w:t>Cahors</w:t>
      </w:r>
      <w:proofErr w:type="spellEnd"/>
      <w:r w:rsidR="00893177">
        <w:t xml:space="preserve">, in het zuidwesten van Frankrijk, </w:t>
      </w:r>
      <w:r w:rsidR="00AE6584">
        <w:t>zodat</w:t>
      </w:r>
      <w:r w:rsidR="00893177">
        <w:t xml:space="preserve"> de wijngaarden tot de oudste van </w:t>
      </w:r>
      <w:r w:rsidR="00AE6584">
        <w:t xml:space="preserve">heel </w:t>
      </w:r>
      <w:r w:rsidR="00893177">
        <w:t xml:space="preserve">Frankrijk gerekend mogen worden. Onder andere door de invallen van de Noormannen raakte de wijnbouw echter in verval. Pas in 1152 kreeg het gebied een nieuwe impuls met het huwelijk van </w:t>
      </w:r>
      <w:proofErr w:type="spellStart"/>
      <w:r w:rsidR="00893177">
        <w:t>Eleonore</w:t>
      </w:r>
      <w:proofErr w:type="spellEnd"/>
      <w:r w:rsidR="00893177">
        <w:t xml:space="preserve"> </w:t>
      </w:r>
      <w:proofErr w:type="spellStart"/>
      <w:r w:rsidR="00893177">
        <w:t>d’Aquitaine</w:t>
      </w:r>
      <w:proofErr w:type="spellEnd"/>
      <w:r w:rsidR="00893177">
        <w:t xml:space="preserve"> met de Engelse koning Hendrik II. Zowat honderd ja</w:t>
      </w:r>
      <w:r w:rsidR="00B905D7">
        <w:t xml:space="preserve">ar was de bloeiperiode alweer voorbij, doordat de wijnen uit het nabijgelegen Bordeaux beter in de smaak vielen aan het Engelse hof. Bordeaux profiteerde van allerlei gunstmaatregelen en </w:t>
      </w:r>
      <w:proofErr w:type="spellStart"/>
      <w:r w:rsidR="00B905D7">
        <w:t>Cahors</w:t>
      </w:r>
      <w:proofErr w:type="spellEnd"/>
      <w:r w:rsidR="00B905D7">
        <w:t xml:space="preserve"> was niet opgewassen tegen de grote concurrent. Lange tijd w</w:t>
      </w:r>
      <w:r w:rsidR="009C54DD">
        <w:t>e</w:t>
      </w:r>
      <w:r w:rsidR="00B905D7">
        <w:t xml:space="preserve">rden </w:t>
      </w:r>
      <w:proofErr w:type="spellStart"/>
      <w:r w:rsidR="00B905D7">
        <w:t>cahorswijnen</w:t>
      </w:r>
      <w:proofErr w:type="spellEnd"/>
      <w:r w:rsidR="00B905D7">
        <w:t xml:space="preserve"> </w:t>
      </w:r>
      <w:r w:rsidR="00AE6584">
        <w:t xml:space="preserve">dan ook </w:t>
      </w:r>
      <w:r w:rsidR="00B905D7">
        <w:t xml:space="preserve">voornamelijk gebruikt als aanvulling bij bordeauxwijnen. </w:t>
      </w:r>
    </w:p>
    <w:p w14:paraId="62404A5D" w14:textId="276E44E2" w:rsidR="00F15101" w:rsidRDefault="00B905D7">
      <w:r>
        <w:t>De achttiende eeuw br</w:t>
      </w:r>
      <w:r w:rsidR="009C54DD">
        <w:t>ach</w:t>
      </w:r>
      <w:r>
        <w:t xml:space="preserve">t </w:t>
      </w:r>
      <w:r w:rsidR="00D65460">
        <w:t xml:space="preserve">beterschap en </w:t>
      </w:r>
      <w:proofErr w:type="spellStart"/>
      <w:r w:rsidR="00D65460">
        <w:t>Cahors</w:t>
      </w:r>
      <w:proofErr w:type="spellEnd"/>
      <w:r w:rsidR="00D65460">
        <w:t xml:space="preserve"> verover</w:t>
      </w:r>
      <w:r w:rsidR="00AE6584">
        <w:t>de</w:t>
      </w:r>
      <w:r w:rsidR="00D65460">
        <w:t xml:space="preserve"> Noord-Europa, Rusland en Amerika, maar in 18</w:t>
      </w:r>
      <w:r w:rsidR="00E75259">
        <w:t>77</w:t>
      </w:r>
      <w:r w:rsidR="00D65460">
        <w:t xml:space="preserve"> sl</w:t>
      </w:r>
      <w:r w:rsidR="00AE6584">
        <w:t>oeg</w:t>
      </w:r>
      <w:r w:rsidR="00D65460">
        <w:t xml:space="preserve"> het noodlot </w:t>
      </w:r>
      <w:r w:rsidR="009C54DD">
        <w:t xml:space="preserve">opnieuw </w:t>
      </w:r>
      <w:r w:rsidR="00D65460">
        <w:t>toe en br</w:t>
      </w:r>
      <w:r w:rsidR="00AE6584">
        <w:t>acht</w:t>
      </w:r>
      <w:r w:rsidR="00D65460">
        <w:t xml:space="preserve"> de </w:t>
      </w:r>
      <w:proofErr w:type="spellStart"/>
      <w:r w:rsidR="00D65460">
        <w:t>phylloxera</w:t>
      </w:r>
      <w:proofErr w:type="spellEnd"/>
      <w:r w:rsidR="00D65460">
        <w:t xml:space="preserve"> de wijngaarden van </w:t>
      </w:r>
      <w:proofErr w:type="spellStart"/>
      <w:r w:rsidR="00D65460">
        <w:t>Cahors</w:t>
      </w:r>
      <w:proofErr w:type="spellEnd"/>
      <w:r w:rsidR="00D65460">
        <w:t xml:space="preserve"> een fatale klap toe. Pas na de Tweede Wereldoorlog kwam de wijnbouw weer op gang, maar in 1956 en 1957 volgde een nieuwe </w:t>
      </w:r>
      <w:r w:rsidR="009C54DD">
        <w:t>dreun</w:t>
      </w:r>
      <w:r w:rsidR="00D65460">
        <w:t xml:space="preserve">: strenge vorst vernietigde maar liefst 95% van de </w:t>
      </w:r>
      <w:r w:rsidR="00E75259">
        <w:t xml:space="preserve">stokken. Toch krabbelde </w:t>
      </w:r>
      <w:proofErr w:type="spellStart"/>
      <w:r w:rsidR="00E75259">
        <w:t>Cahors</w:t>
      </w:r>
      <w:proofErr w:type="spellEnd"/>
      <w:r w:rsidR="00E75259">
        <w:t xml:space="preserve"> weer overeind en in 1971 kreeg het gebied het AOC-kwaliteitslabe</w:t>
      </w:r>
      <w:r w:rsidR="009C54DD">
        <w:t>l, wat voor een nieuwe boost zorgde. Vandaag beslaat de oppervlakte van de wijngaarden zo’n 4.500 ha en worden er jaarlijks twintig miljoen flessen geproduceerd.</w:t>
      </w:r>
    </w:p>
    <w:p w14:paraId="45921DBC" w14:textId="77777777" w:rsidR="00981D2B" w:rsidRDefault="00CE74D7">
      <w:r>
        <w:rPr>
          <w:noProof/>
        </w:rPr>
        <w:drawing>
          <wp:anchor distT="0" distB="0" distL="114300" distR="114300" simplePos="0" relativeHeight="251659264" behindDoc="0" locked="0" layoutInCell="1" allowOverlap="1" wp14:anchorId="38BB10C1" wp14:editId="089B1AFC">
            <wp:simplePos x="0" y="0"/>
            <wp:positionH relativeFrom="column">
              <wp:posOffset>1310005</wp:posOffset>
            </wp:positionH>
            <wp:positionV relativeFrom="paragraph">
              <wp:posOffset>250825</wp:posOffset>
            </wp:positionV>
            <wp:extent cx="4505246" cy="2455737"/>
            <wp:effectExtent l="0" t="0" r="0" b="1905"/>
            <wp:wrapSquare wrapText="bothSides"/>
            <wp:docPr id="2" name="Afbeelding 2" descr="AOP Cahors - Vins et Vigno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P Cahors - Vins et Vigno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246" cy="2455737"/>
                    </a:xfrm>
                    <a:prstGeom prst="rect">
                      <a:avLst/>
                    </a:prstGeom>
                    <a:noFill/>
                    <a:ln>
                      <a:noFill/>
                    </a:ln>
                  </pic:spPr>
                </pic:pic>
              </a:graphicData>
            </a:graphic>
          </wp:anchor>
        </w:drawing>
      </w:r>
      <w:r w:rsidR="009C54DD">
        <w:t xml:space="preserve">De wijngaarden liggen voornamelijk ten westen van de stad aan de oevers van de Lot. Typisch voor de streek is de terrasbouw met vier verschillende hoogtes. De meeste wijngaarden liggen op niveau twee en drie, maar om de temperatuurstijging door de klimaatopwarming op te vangen, </w:t>
      </w:r>
      <w:r>
        <w:t xml:space="preserve">wordt er steeds meer op het vierde terras verbouwd.  Op de </w:t>
      </w:r>
      <w:proofErr w:type="spellStart"/>
      <w:r>
        <w:rPr>
          <w:i/>
          <w:iCs/>
        </w:rPr>
        <w:t>domaines</w:t>
      </w:r>
      <w:proofErr w:type="spellEnd"/>
      <w:r>
        <w:rPr>
          <w:i/>
          <w:iCs/>
        </w:rPr>
        <w:t xml:space="preserve"> </w:t>
      </w:r>
      <w:proofErr w:type="spellStart"/>
      <w:r>
        <w:rPr>
          <w:i/>
          <w:iCs/>
        </w:rPr>
        <w:t>d’en</w:t>
      </w:r>
      <w:proofErr w:type="spellEnd"/>
      <w:r>
        <w:rPr>
          <w:i/>
          <w:iCs/>
        </w:rPr>
        <w:t xml:space="preserve"> bas</w:t>
      </w:r>
      <w:r>
        <w:t xml:space="preserve"> (de lagere terrassen) bestaat de bodem uit zand, </w:t>
      </w:r>
      <w:r w:rsidR="00981D2B">
        <w:t xml:space="preserve">aangeslibde klei en löss (niveau 1); niveau 2 en 3 worden gekenmerkt door kiezelhoudende en kalkachtige klei, terwijl de </w:t>
      </w:r>
      <w:proofErr w:type="spellStart"/>
      <w:r w:rsidR="00981D2B">
        <w:rPr>
          <w:i/>
          <w:iCs/>
        </w:rPr>
        <w:t>domaines</w:t>
      </w:r>
      <w:proofErr w:type="spellEnd"/>
      <w:r w:rsidR="00981D2B">
        <w:rPr>
          <w:i/>
          <w:iCs/>
        </w:rPr>
        <w:t xml:space="preserve"> </w:t>
      </w:r>
      <w:proofErr w:type="spellStart"/>
      <w:r w:rsidR="00981D2B">
        <w:rPr>
          <w:i/>
          <w:iCs/>
        </w:rPr>
        <w:t>d’en</w:t>
      </w:r>
      <w:proofErr w:type="spellEnd"/>
      <w:r w:rsidR="00981D2B">
        <w:rPr>
          <w:i/>
          <w:iCs/>
        </w:rPr>
        <w:t xml:space="preserve"> </w:t>
      </w:r>
      <w:proofErr w:type="spellStart"/>
      <w:r w:rsidR="00981D2B">
        <w:rPr>
          <w:i/>
          <w:iCs/>
        </w:rPr>
        <w:t>haut</w:t>
      </w:r>
      <w:proofErr w:type="spellEnd"/>
      <w:r w:rsidR="00981D2B">
        <w:t xml:space="preserve"> op niveau 4 uit harde kalklagen bestaan. </w:t>
      </w:r>
    </w:p>
    <w:p w14:paraId="31CB45B7" w14:textId="77777777" w:rsidR="00981D2B" w:rsidRDefault="00981D2B"/>
    <w:p w14:paraId="6B77D06F" w14:textId="502A8F89" w:rsidR="009E34C4" w:rsidRDefault="00981D2B">
      <w:r>
        <w:lastRenderedPageBreak/>
        <w:t xml:space="preserve">Op deze </w:t>
      </w:r>
      <w:proofErr w:type="spellStart"/>
      <w:r>
        <w:t>terroirs</w:t>
      </w:r>
      <w:proofErr w:type="spellEnd"/>
      <w:r>
        <w:t xml:space="preserve"> voelt de </w:t>
      </w:r>
      <w:proofErr w:type="spellStart"/>
      <w:r>
        <w:t>malbecdruif</w:t>
      </w:r>
      <w:proofErr w:type="spellEnd"/>
      <w:r w:rsidR="00DF65F5">
        <w:t xml:space="preserve">, die ook wel </w:t>
      </w:r>
      <w:proofErr w:type="spellStart"/>
      <w:r w:rsidR="00DF65F5">
        <w:t>cot</w:t>
      </w:r>
      <w:proofErr w:type="spellEnd"/>
      <w:r w:rsidR="00DF65F5">
        <w:t xml:space="preserve"> of </w:t>
      </w:r>
      <w:proofErr w:type="spellStart"/>
      <w:r w:rsidR="00DF65F5">
        <w:t>auxerrois</w:t>
      </w:r>
      <w:proofErr w:type="spellEnd"/>
      <w:r w:rsidR="00DF65F5">
        <w:t xml:space="preserve"> genoemd wordt,</w:t>
      </w:r>
      <w:r>
        <w:t xml:space="preserve"> zich als God in Frankrijk</w:t>
      </w:r>
      <w:r w:rsidR="00DF65F5">
        <w:t xml:space="preserve">. De druif zou oorspronkelijk uit Noord-Bourgondië afkomstig zijn en komt buiten </w:t>
      </w:r>
      <w:proofErr w:type="spellStart"/>
      <w:r w:rsidR="00DF65F5">
        <w:rPr>
          <w:i/>
          <w:iCs/>
        </w:rPr>
        <w:t>le</w:t>
      </w:r>
      <w:proofErr w:type="spellEnd"/>
      <w:r w:rsidR="00DF65F5">
        <w:rPr>
          <w:i/>
          <w:iCs/>
        </w:rPr>
        <w:t xml:space="preserve"> </w:t>
      </w:r>
      <w:proofErr w:type="spellStart"/>
      <w:r w:rsidR="00DF65F5">
        <w:rPr>
          <w:i/>
          <w:iCs/>
        </w:rPr>
        <w:t>Sudouest</w:t>
      </w:r>
      <w:proofErr w:type="spellEnd"/>
      <w:r w:rsidR="00DF65F5">
        <w:t xml:space="preserve"> vooral in Argentinië voor. De kleine, blauw-paarse druiven hebben veel zon nodig en komen pas laat tot rijping. Ze leveren </w:t>
      </w:r>
      <w:r w:rsidR="009E34C4">
        <w:t xml:space="preserve">heel donkere en tanninerijke wijnen op met een rijk geur- en smaakpalet waarin kers, framboos, pruim, zwarte bes en tabak terug te vinden zijn.  </w:t>
      </w:r>
      <w:r w:rsidR="00701934">
        <w:t xml:space="preserve">Aan complexiteit en bewaarpotentieel alvast geen gebrek. </w:t>
      </w:r>
    </w:p>
    <w:p w14:paraId="5EBD7C62" w14:textId="57CA5A91" w:rsidR="00701934" w:rsidRDefault="00701934">
      <w:r>
        <w:t xml:space="preserve">Heel wat </w:t>
      </w:r>
      <w:proofErr w:type="spellStart"/>
      <w:r>
        <w:t>cahorswijnen</w:t>
      </w:r>
      <w:proofErr w:type="spellEnd"/>
      <w:r>
        <w:t xml:space="preserve"> zijn </w:t>
      </w:r>
      <w:proofErr w:type="spellStart"/>
      <w:r>
        <w:t>monocépages</w:t>
      </w:r>
      <w:proofErr w:type="spellEnd"/>
      <w:r>
        <w:t xml:space="preserve"> van </w:t>
      </w:r>
      <w:proofErr w:type="spellStart"/>
      <w:r>
        <w:t>malbec</w:t>
      </w:r>
      <w:proofErr w:type="spellEnd"/>
      <w:r>
        <w:t xml:space="preserve">, maar er mogen ook maximaal 30% </w:t>
      </w:r>
      <w:proofErr w:type="spellStart"/>
      <w:r>
        <w:t>merlot</w:t>
      </w:r>
      <w:proofErr w:type="spellEnd"/>
      <w:r>
        <w:t xml:space="preserve"> of </w:t>
      </w:r>
      <w:proofErr w:type="spellStart"/>
      <w:r>
        <w:t>tannat</w:t>
      </w:r>
      <w:proofErr w:type="spellEnd"/>
      <w:r>
        <w:t xml:space="preserve"> toegevoegd worden. De </w:t>
      </w:r>
      <w:proofErr w:type="spellStart"/>
      <w:r>
        <w:t>malbec</w:t>
      </w:r>
      <w:proofErr w:type="spellEnd"/>
      <w:r>
        <w:t xml:space="preserve"> staat </w:t>
      </w:r>
      <w:r w:rsidR="00AE6584">
        <w:t xml:space="preserve">hier dus </w:t>
      </w:r>
      <w:r>
        <w:t>duidelijk op haar strepen…</w:t>
      </w:r>
    </w:p>
    <w:p w14:paraId="4A31A7A1" w14:textId="4D71003B" w:rsidR="00701934" w:rsidRDefault="00701934"/>
    <w:p w14:paraId="0322AF8E" w14:textId="77777777" w:rsidR="002F0B4D" w:rsidRDefault="002F0B4D"/>
    <w:p w14:paraId="186F3E7A" w14:textId="474F4E36" w:rsidR="00AE6584" w:rsidRPr="00AE6584" w:rsidRDefault="00AE6584" w:rsidP="00AE6584">
      <w:pPr>
        <w:pStyle w:val="Lijstalinea"/>
        <w:numPr>
          <w:ilvl w:val="0"/>
          <w:numId w:val="1"/>
        </w:numPr>
        <w:rPr>
          <w:b/>
          <w:bCs/>
        </w:rPr>
      </w:pPr>
      <w:proofErr w:type="spellStart"/>
      <w:r w:rsidRPr="00AE6584">
        <w:rPr>
          <w:b/>
          <w:bCs/>
        </w:rPr>
        <w:t>Château</w:t>
      </w:r>
      <w:proofErr w:type="spellEnd"/>
      <w:r w:rsidRPr="00AE6584">
        <w:rPr>
          <w:b/>
          <w:bCs/>
        </w:rPr>
        <w:t xml:space="preserve"> </w:t>
      </w:r>
      <w:proofErr w:type="spellStart"/>
      <w:r w:rsidRPr="00AE6584">
        <w:rPr>
          <w:b/>
          <w:bCs/>
        </w:rPr>
        <w:t>Famaey</w:t>
      </w:r>
      <w:proofErr w:type="spellEnd"/>
      <w:r w:rsidRPr="00AE6584">
        <w:rPr>
          <w:b/>
          <w:bCs/>
        </w:rPr>
        <w:t xml:space="preserve"> Prestige </w:t>
      </w:r>
      <w:r>
        <w:rPr>
          <w:b/>
          <w:bCs/>
        </w:rPr>
        <w:t xml:space="preserve">2016 </w:t>
      </w:r>
      <w:r>
        <w:t>(</w:t>
      </w:r>
      <w:proofErr w:type="spellStart"/>
      <w:r>
        <w:t>Famaey</w:t>
      </w:r>
      <w:proofErr w:type="spellEnd"/>
      <w:r>
        <w:t>, € 16)</w:t>
      </w:r>
    </w:p>
    <w:p w14:paraId="05EDE03F" w14:textId="00896E43" w:rsidR="00AE6584" w:rsidRDefault="005F1654" w:rsidP="00AE6584">
      <w:pPr>
        <w:pStyle w:val="Lijstalinea"/>
      </w:pPr>
      <w:r w:rsidRPr="00A34767">
        <w:rPr>
          <w:noProof/>
        </w:rPr>
        <w:drawing>
          <wp:anchor distT="0" distB="0" distL="114300" distR="114300" simplePos="0" relativeHeight="251660288" behindDoc="0" locked="0" layoutInCell="1" allowOverlap="1" wp14:anchorId="06AEDE0E" wp14:editId="7063477C">
            <wp:simplePos x="0" y="0"/>
            <wp:positionH relativeFrom="column">
              <wp:posOffset>4485220</wp:posOffset>
            </wp:positionH>
            <wp:positionV relativeFrom="paragraph">
              <wp:posOffset>53620</wp:posOffset>
            </wp:positionV>
            <wp:extent cx="1104405" cy="1566545"/>
            <wp:effectExtent l="0" t="0" r="63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967" t="39475" r="19404" b="14411"/>
                    <a:stretch/>
                  </pic:blipFill>
                  <pic:spPr bwMode="auto">
                    <a:xfrm>
                      <a:off x="0" y="0"/>
                      <a:ext cx="1104405" cy="1566545"/>
                    </a:xfrm>
                    <a:prstGeom prst="rect">
                      <a:avLst/>
                    </a:prstGeom>
                    <a:ln>
                      <a:noFill/>
                    </a:ln>
                    <a:extLst>
                      <a:ext uri="{53640926-AAD7-44D8-BBD7-CCE9431645EC}">
                        <a14:shadowObscured xmlns:a14="http://schemas.microsoft.com/office/drawing/2010/main"/>
                      </a:ext>
                    </a:extLst>
                  </pic:spPr>
                </pic:pic>
              </a:graphicData>
            </a:graphic>
          </wp:anchor>
        </w:drawing>
      </w:r>
      <w:r w:rsidR="00AE6584">
        <w:t xml:space="preserve">Om te beginnen een oude bekende van het domein </w:t>
      </w:r>
      <w:proofErr w:type="spellStart"/>
      <w:r w:rsidR="00AE6584">
        <w:t>Famaey</w:t>
      </w:r>
      <w:proofErr w:type="spellEnd"/>
      <w:r w:rsidR="00DE2A4B">
        <w:t xml:space="preserve"> uit de buurt van </w:t>
      </w:r>
      <w:proofErr w:type="spellStart"/>
      <w:r w:rsidR="00DE2A4B">
        <w:t>Puy-l’Evêque</w:t>
      </w:r>
      <w:proofErr w:type="spellEnd"/>
      <w:r w:rsidR="00AE6584">
        <w:t xml:space="preserve">, dat in </w:t>
      </w:r>
      <w:r w:rsidR="00DE2A4B">
        <w:t xml:space="preserve">2019 te gast was op de special van onze club. René had nog enkele flessen van deze typische </w:t>
      </w:r>
      <w:proofErr w:type="spellStart"/>
      <w:r w:rsidR="00DE2A4B">
        <w:t>cahors</w:t>
      </w:r>
      <w:proofErr w:type="spellEnd"/>
      <w:r w:rsidR="00DE2A4B">
        <w:t xml:space="preserve"> (</w:t>
      </w:r>
      <w:proofErr w:type="spellStart"/>
      <w:r w:rsidR="00DE2A4B">
        <w:t>monocépage</w:t>
      </w:r>
      <w:proofErr w:type="spellEnd"/>
      <w:r w:rsidR="00DE2A4B">
        <w:t xml:space="preserve"> </w:t>
      </w:r>
      <w:proofErr w:type="spellStart"/>
      <w:r w:rsidR="00DE2A4B">
        <w:t>malbec</w:t>
      </w:r>
      <w:proofErr w:type="spellEnd"/>
      <w:r w:rsidR="00DE2A4B">
        <w:t xml:space="preserve">) in zijn kelder en wilde ze graag met ons delen, waarover oprechte dank. Meestal geeft een </w:t>
      </w:r>
      <w:proofErr w:type="spellStart"/>
      <w:r w:rsidR="00DE2A4B">
        <w:t>cahors</w:t>
      </w:r>
      <w:r w:rsidR="000D4836">
        <w:t>wijn</w:t>
      </w:r>
      <w:proofErr w:type="spellEnd"/>
      <w:r w:rsidR="00DE2A4B">
        <w:t xml:space="preserve"> in een enkele oogopslag zijn visitekaartje af met de donkere kleur, maar </w:t>
      </w:r>
      <w:r w:rsidR="00DA0F4F">
        <w:t xml:space="preserve">door </w:t>
      </w:r>
      <w:r w:rsidR="00DE2A4B">
        <w:t>de</w:t>
      </w:r>
      <w:r w:rsidR="00DA0F4F">
        <w:t xml:space="preserve"> helderheid in het glas </w:t>
      </w:r>
      <w:r w:rsidR="00DE2A4B" w:rsidRPr="00DA0F4F">
        <w:rPr>
          <w:i/>
          <w:iCs/>
        </w:rPr>
        <w:t xml:space="preserve"> </w:t>
      </w:r>
      <w:r w:rsidR="00DA0F4F">
        <w:t xml:space="preserve">laat de </w:t>
      </w:r>
      <w:r w:rsidR="00DE2A4B" w:rsidRPr="00DA0F4F">
        <w:rPr>
          <w:i/>
          <w:iCs/>
        </w:rPr>
        <w:t>Prestige</w:t>
      </w:r>
      <w:r w:rsidR="00DA0F4F">
        <w:t xml:space="preserve"> zich niet meteen  herkennen. In de neus komen </w:t>
      </w:r>
      <w:r>
        <w:t xml:space="preserve">snel </w:t>
      </w:r>
      <w:r w:rsidR="00DA0F4F">
        <w:t xml:space="preserve">aroma’s van rood fruit en kruidige toetsen (onder andere peper) naar voren.  Om de smaakpapillen te prikkelen, is er wat geduld nodig, want de wijn geeft aanvankelijk weinig prijs. Na wat walsen komt er wat </w:t>
      </w:r>
      <w:r w:rsidR="000D4836">
        <w:t xml:space="preserve">donker </w:t>
      </w:r>
      <w:r w:rsidR="00DA0F4F">
        <w:t>fruit los met een vleug tabak</w:t>
      </w:r>
      <w:r>
        <w:t xml:space="preserve"> en naar de finale toe overheerst er een bittertje. </w:t>
      </w:r>
      <w:r w:rsidR="000D4836">
        <w:t>Opvallend genoeg valt er o</w:t>
      </w:r>
      <w:r>
        <w:t xml:space="preserve">ndanks de 18 maanden lange lagering in eiken vaten valt er in de neus noch in de mond hout te bespeuren. </w:t>
      </w:r>
    </w:p>
    <w:p w14:paraId="084948A3" w14:textId="77777777" w:rsidR="006667C6" w:rsidRDefault="006667C6" w:rsidP="00AE6584">
      <w:pPr>
        <w:pStyle w:val="Lijstalinea"/>
      </w:pPr>
    </w:p>
    <w:p w14:paraId="28915E5D" w14:textId="0033424E" w:rsidR="005F1654" w:rsidRDefault="005F1654" w:rsidP="00AE6584">
      <w:pPr>
        <w:pStyle w:val="Lijstalinea"/>
      </w:pPr>
    </w:p>
    <w:p w14:paraId="49834EC0" w14:textId="77777777" w:rsidR="002F0B4D" w:rsidRDefault="002F0B4D" w:rsidP="00AE6584">
      <w:pPr>
        <w:pStyle w:val="Lijstalinea"/>
      </w:pPr>
    </w:p>
    <w:p w14:paraId="2EB855C8" w14:textId="14AC05B2" w:rsidR="005F1654" w:rsidRPr="005F1654" w:rsidRDefault="00F95D91" w:rsidP="005F1654">
      <w:pPr>
        <w:pStyle w:val="Lijstalinea"/>
        <w:numPr>
          <w:ilvl w:val="0"/>
          <w:numId w:val="3"/>
        </w:numPr>
        <w:rPr>
          <w:b/>
          <w:bCs/>
          <w:lang w:val="fr-FR"/>
        </w:rPr>
      </w:pPr>
      <w:r w:rsidRPr="00A34767">
        <w:rPr>
          <w:noProof/>
        </w:rPr>
        <w:drawing>
          <wp:anchor distT="0" distB="0" distL="114300" distR="114300" simplePos="0" relativeHeight="251661312" behindDoc="0" locked="0" layoutInCell="1" allowOverlap="1" wp14:anchorId="11F7E409" wp14:editId="41132BBF">
            <wp:simplePos x="0" y="0"/>
            <wp:positionH relativeFrom="column">
              <wp:posOffset>4699379</wp:posOffset>
            </wp:positionH>
            <wp:positionV relativeFrom="paragraph">
              <wp:posOffset>7084</wp:posOffset>
            </wp:positionV>
            <wp:extent cx="753745" cy="2472690"/>
            <wp:effectExtent l="0" t="0" r="8255"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745" cy="2472690"/>
                    </a:xfrm>
                    <a:prstGeom prst="rect">
                      <a:avLst/>
                    </a:prstGeom>
                  </pic:spPr>
                </pic:pic>
              </a:graphicData>
            </a:graphic>
            <wp14:sizeRelH relativeFrom="page">
              <wp14:pctWidth>0</wp14:pctWidth>
            </wp14:sizeRelH>
            <wp14:sizeRelV relativeFrom="page">
              <wp14:pctHeight>0</wp14:pctHeight>
            </wp14:sizeRelV>
          </wp:anchor>
        </w:drawing>
      </w:r>
      <w:r w:rsidR="005F1654" w:rsidRPr="005F1654">
        <w:rPr>
          <w:b/>
          <w:bCs/>
          <w:lang w:val="fr-FR"/>
        </w:rPr>
        <w:t>Château du Cèdre Prestige 2018</w:t>
      </w:r>
      <w:r w:rsidR="005F1654" w:rsidRPr="005F1654">
        <w:rPr>
          <w:lang w:val="fr-FR"/>
        </w:rPr>
        <w:t xml:space="preserve"> (N</w:t>
      </w:r>
      <w:r w:rsidR="005F1654">
        <w:rPr>
          <w:lang w:val="fr-FR"/>
        </w:rPr>
        <w:t>evejan.be, € 16,86)</w:t>
      </w:r>
    </w:p>
    <w:p w14:paraId="4BD9D399" w14:textId="2797118A" w:rsidR="005F1654" w:rsidRDefault="00B93F31" w:rsidP="005F1654">
      <w:pPr>
        <w:pStyle w:val="Lijstalinea"/>
      </w:pPr>
      <w:r w:rsidRPr="00B93F31">
        <w:t xml:space="preserve">Net als </w:t>
      </w:r>
      <w:proofErr w:type="spellStart"/>
      <w:r w:rsidRPr="00B93F31">
        <w:t>Château</w:t>
      </w:r>
      <w:proofErr w:type="spellEnd"/>
      <w:r w:rsidRPr="00B93F31">
        <w:t xml:space="preserve"> </w:t>
      </w:r>
      <w:proofErr w:type="spellStart"/>
      <w:r w:rsidRPr="00B93F31">
        <w:t>Famaey</w:t>
      </w:r>
      <w:proofErr w:type="spellEnd"/>
      <w:r w:rsidRPr="00B93F31">
        <w:t xml:space="preserve"> wor</w:t>
      </w:r>
      <w:r>
        <w:t xml:space="preserve">dt ook </w:t>
      </w:r>
      <w:proofErr w:type="spellStart"/>
      <w:r>
        <w:t>Château</w:t>
      </w:r>
      <w:proofErr w:type="spellEnd"/>
      <w:r>
        <w:t xml:space="preserve"> du </w:t>
      </w:r>
      <w:proofErr w:type="spellStart"/>
      <w:r>
        <w:t>Cèdre</w:t>
      </w:r>
      <w:proofErr w:type="spellEnd"/>
      <w:r>
        <w:t xml:space="preserve"> gerund door Vlamingen die hun boerderij in </w:t>
      </w:r>
      <w:proofErr w:type="spellStart"/>
      <w:r>
        <w:t>Vire</w:t>
      </w:r>
      <w:proofErr w:type="spellEnd"/>
      <w:r>
        <w:t>-</w:t>
      </w:r>
      <w:proofErr w:type="spellStart"/>
      <w:r>
        <w:t>sur</w:t>
      </w:r>
      <w:proofErr w:type="spellEnd"/>
      <w:r>
        <w:t xml:space="preserve">-Lot transformeerden naar een wijndomein. Voor deze </w:t>
      </w:r>
      <w:r w:rsidR="00956C57" w:rsidRPr="00956C57">
        <w:rPr>
          <w:i/>
          <w:iCs/>
        </w:rPr>
        <w:t>Prestige</w:t>
      </w:r>
      <w:r>
        <w:t xml:space="preserve"> voegden ze aan de </w:t>
      </w:r>
      <w:proofErr w:type="spellStart"/>
      <w:r>
        <w:t>malbecdruif</w:t>
      </w:r>
      <w:proofErr w:type="spellEnd"/>
      <w:r>
        <w:t xml:space="preserve"> vijf procent </w:t>
      </w:r>
      <w:proofErr w:type="spellStart"/>
      <w:r>
        <w:t>merlot</w:t>
      </w:r>
      <w:proofErr w:type="spellEnd"/>
      <w:r>
        <w:t xml:space="preserve"> en vijf procent </w:t>
      </w:r>
      <w:proofErr w:type="spellStart"/>
      <w:r>
        <w:t>tannat</w:t>
      </w:r>
      <w:proofErr w:type="spellEnd"/>
      <w:r>
        <w:t xml:space="preserve"> toe. Twintig maanden eik deed de rest. Het resultaat is een geconcentreerde, donkerrode wijn met paarse tint.  Al meteen komen aroma’s van rijp, donker fruit (zwarte bes, bramen</w:t>
      </w:r>
      <w:r w:rsidR="00956C57">
        <w:t xml:space="preserve">) je tegemoet, verrijkt met een vleugje vanille. In de aanzet overheerst het fruit, aangevuld met donkere chocolade en </w:t>
      </w:r>
      <w:proofErr w:type="spellStart"/>
      <w:r w:rsidR="00956C57">
        <w:t>tannines</w:t>
      </w:r>
      <w:proofErr w:type="spellEnd"/>
      <w:r w:rsidR="00956C57">
        <w:t xml:space="preserve"> die aardig op weg zijn om verder te versmelten. Ondanks het donkere fruit, de chocolade en de </w:t>
      </w:r>
      <w:proofErr w:type="spellStart"/>
      <w:r w:rsidR="00956C57">
        <w:t>tannines</w:t>
      </w:r>
      <w:proofErr w:type="spellEnd"/>
      <w:r w:rsidR="00956C57">
        <w:t xml:space="preserve"> is dit geen zware wijn, maar verleidt hij met een zekere fraîcheur. E</w:t>
      </w:r>
      <w:r w:rsidR="00F95D91">
        <w:t>en wijn die nu al te genieten is, maar na enkele jaren kelder nog aan kwaliteit zal winnen.</w:t>
      </w:r>
    </w:p>
    <w:p w14:paraId="69889F2A" w14:textId="64B57F13" w:rsidR="006667C6" w:rsidRDefault="006667C6" w:rsidP="005F1654">
      <w:pPr>
        <w:pStyle w:val="Lijstalinea"/>
      </w:pPr>
    </w:p>
    <w:p w14:paraId="21D8E75B" w14:textId="1930444F" w:rsidR="002F0B4D" w:rsidRDefault="002F0B4D" w:rsidP="005F1654">
      <w:pPr>
        <w:pStyle w:val="Lijstalinea"/>
      </w:pPr>
    </w:p>
    <w:p w14:paraId="6BB951A7" w14:textId="3F7E7465" w:rsidR="002F0B4D" w:rsidRDefault="002F0B4D" w:rsidP="005F1654">
      <w:pPr>
        <w:pStyle w:val="Lijstalinea"/>
      </w:pPr>
    </w:p>
    <w:p w14:paraId="714422ED" w14:textId="77777777" w:rsidR="002F0B4D" w:rsidRDefault="002F0B4D" w:rsidP="005F1654">
      <w:pPr>
        <w:pStyle w:val="Lijstalinea"/>
      </w:pPr>
    </w:p>
    <w:p w14:paraId="45BD2B1F" w14:textId="7908E056" w:rsidR="00F95D91" w:rsidRDefault="00F95D91" w:rsidP="005F1654">
      <w:pPr>
        <w:pStyle w:val="Lijstalinea"/>
      </w:pPr>
    </w:p>
    <w:p w14:paraId="6493410B" w14:textId="77777777" w:rsidR="002F0B4D" w:rsidRDefault="002F0B4D" w:rsidP="005F1654">
      <w:pPr>
        <w:pStyle w:val="Lijstalinea"/>
      </w:pPr>
    </w:p>
    <w:p w14:paraId="092F75C0" w14:textId="6CC6FC98" w:rsidR="00F95D91" w:rsidRPr="00597BF7" w:rsidRDefault="00597BF7" w:rsidP="00597BF7">
      <w:pPr>
        <w:pStyle w:val="Lijstalinea"/>
        <w:numPr>
          <w:ilvl w:val="0"/>
          <w:numId w:val="3"/>
        </w:numPr>
        <w:rPr>
          <w:b/>
          <w:bCs/>
          <w:lang w:val="fr-FR"/>
        </w:rPr>
      </w:pPr>
      <w:r w:rsidRPr="00597BF7">
        <w:rPr>
          <w:b/>
          <w:bCs/>
          <w:lang w:val="fr-FR"/>
        </w:rPr>
        <w:lastRenderedPageBreak/>
        <w:t xml:space="preserve">Clos du </w:t>
      </w:r>
      <w:proofErr w:type="spellStart"/>
      <w:r w:rsidRPr="00597BF7">
        <w:rPr>
          <w:b/>
          <w:bCs/>
          <w:lang w:val="fr-FR"/>
        </w:rPr>
        <w:t>Chène</w:t>
      </w:r>
      <w:proofErr w:type="spellEnd"/>
      <w:r w:rsidRPr="00597BF7">
        <w:rPr>
          <w:b/>
          <w:bCs/>
          <w:lang w:val="fr-FR"/>
        </w:rPr>
        <w:t xml:space="preserve"> </w:t>
      </w:r>
      <w:proofErr w:type="spellStart"/>
      <w:r w:rsidRPr="00597BF7">
        <w:rPr>
          <w:b/>
          <w:bCs/>
          <w:lang w:val="fr-FR"/>
        </w:rPr>
        <w:t>Hors série</w:t>
      </w:r>
      <w:proofErr w:type="spellEnd"/>
      <w:r w:rsidRPr="00597BF7">
        <w:rPr>
          <w:b/>
          <w:bCs/>
          <w:lang w:val="fr-FR"/>
        </w:rPr>
        <w:t xml:space="preserve"> 2016 </w:t>
      </w:r>
      <w:r w:rsidRPr="00597BF7">
        <w:rPr>
          <w:lang w:val="fr-FR"/>
        </w:rPr>
        <w:t>(Cahors.nl, €</w:t>
      </w:r>
      <w:r>
        <w:rPr>
          <w:lang w:val="fr-FR"/>
        </w:rPr>
        <w:t xml:space="preserve"> 13,95)</w:t>
      </w:r>
    </w:p>
    <w:p w14:paraId="28D53ED1" w14:textId="672F6405" w:rsidR="00597BF7" w:rsidRDefault="00597BF7" w:rsidP="007E36C7">
      <w:pPr>
        <w:ind w:left="709"/>
      </w:pPr>
      <w:r w:rsidRPr="00597BF7">
        <w:t xml:space="preserve">De familie van Valérie </w:t>
      </w:r>
      <w:proofErr w:type="spellStart"/>
      <w:r w:rsidRPr="00597BF7">
        <w:t>Roussile</w:t>
      </w:r>
      <w:proofErr w:type="spellEnd"/>
      <w:r>
        <w:t xml:space="preserve"> woont al vijf generaties in </w:t>
      </w:r>
      <w:proofErr w:type="spellStart"/>
      <w:r>
        <w:t>Duravel</w:t>
      </w:r>
      <w:proofErr w:type="spellEnd"/>
      <w:r w:rsidR="00067242">
        <w:t xml:space="preserve">. Oorspronkelijk was ze actief in de landbouw, maar intussen is ze verveld tot  een echte </w:t>
      </w:r>
      <w:proofErr w:type="spellStart"/>
      <w:r w:rsidR="00067242">
        <w:t>wijnbouwersfamilie</w:t>
      </w:r>
      <w:proofErr w:type="spellEnd"/>
      <w:r>
        <w:t xml:space="preserve">. </w:t>
      </w:r>
      <w:r w:rsidR="00401E1F">
        <w:t xml:space="preserve">Voor de </w:t>
      </w:r>
      <w:r w:rsidR="00401E1F">
        <w:rPr>
          <w:i/>
          <w:iCs/>
        </w:rPr>
        <w:t xml:space="preserve">Hors Série </w:t>
      </w:r>
      <w:r w:rsidR="00401E1F">
        <w:t xml:space="preserve">gebruikt ze uitsluitend </w:t>
      </w:r>
      <w:proofErr w:type="spellStart"/>
      <w:r w:rsidR="00401E1F">
        <w:t>malbecdruiven</w:t>
      </w:r>
      <w:proofErr w:type="spellEnd"/>
      <w:r w:rsidR="00401E1F">
        <w:t xml:space="preserve"> van wijnstokken van meer dan 45 jaar oud. Bij de vinificatie vindt er een drietal weken maceratie op 28° plaats, waarna de wijn zes maanden in cementen vaten en acht maanden in ovale </w:t>
      </w:r>
      <w:proofErr w:type="spellStart"/>
      <w:r w:rsidR="00401E1F">
        <w:t>cuves</w:t>
      </w:r>
      <w:proofErr w:type="spellEnd"/>
      <w:r w:rsidR="00401E1F">
        <w:t xml:space="preserve"> mag rijpen. Dat levert een </w:t>
      </w:r>
      <w:r w:rsidR="00067242" w:rsidRPr="001C0E25">
        <w:rPr>
          <w:noProof/>
        </w:rPr>
        <w:drawing>
          <wp:anchor distT="0" distB="0" distL="114300" distR="114300" simplePos="0" relativeHeight="251662336" behindDoc="0" locked="0" layoutInCell="1" allowOverlap="1" wp14:anchorId="3AE1B438" wp14:editId="2DB179DF">
            <wp:simplePos x="0" y="0"/>
            <wp:positionH relativeFrom="column">
              <wp:posOffset>452755</wp:posOffset>
            </wp:positionH>
            <wp:positionV relativeFrom="paragraph">
              <wp:posOffset>33655</wp:posOffset>
            </wp:positionV>
            <wp:extent cx="1546225" cy="14668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0372" b="17675"/>
                    <a:stretch/>
                  </pic:blipFill>
                  <pic:spPr bwMode="auto">
                    <a:xfrm>
                      <a:off x="0" y="0"/>
                      <a:ext cx="1546225" cy="146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1E1F">
        <w:t xml:space="preserve">bijzonder donkere, zelfs inktzwarte wijn op die zijn herkomst niet kan loochenen. </w:t>
      </w:r>
      <w:r w:rsidR="001C0E25">
        <w:t xml:space="preserve">Aanvankelijk blijft de neus heel gesloten en pas na heel wat walsen komt er naast de alcohol wat drop en zwart fruit (bramen) vrij. Ook in de mond kan deze wijn niet meteen </w:t>
      </w:r>
      <w:r w:rsidR="000D4836">
        <w:t>bekoren</w:t>
      </w:r>
      <w:r w:rsidR="001C0E25">
        <w:t xml:space="preserve">: weinig uitgesproken, zelfs wat vlak en een bittertje in de finale. Andere leden nuanceren en wijzen op donker fruit, zoethout en fraîcheur. Een “moeilijke” wijn dus,  die niet zomaar onder een noemer te vangen is en waarover de meningen uit elkaar lopen. </w:t>
      </w:r>
    </w:p>
    <w:p w14:paraId="0001B9D6" w14:textId="13981F0F" w:rsidR="00B32B48" w:rsidRDefault="00B32B48" w:rsidP="00597BF7">
      <w:pPr>
        <w:ind w:left="708"/>
      </w:pPr>
    </w:p>
    <w:p w14:paraId="4DEC3061" w14:textId="77777777" w:rsidR="002F0B4D" w:rsidRDefault="002F0B4D" w:rsidP="00597BF7">
      <w:pPr>
        <w:ind w:left="708"/>
      </w:pPr>
    </w:p>
    <w:p w14:paraId="6B35E2A8" w14:textId="6E3ED4CD" w:rsidR="00B32B48" w:rsidRDefault="00B32B48" w:rsidP="00B32B48">
      <w:pPr>
        <w:pStyle w:val="Lijstalinea"/>
        <w:numPr>
          <w:ilvl w:val="0"/>
          <w:numId w:val="4"/>
        </w:numPr>
        <w:rPr>
          <w:lang w:val="fr-FR"/>
        </w:rPr>
      </w:pPr>
      <w:r w:rsidRPr="00B32B48">
        <w:rPr>
          <w:b/>
          <w:bCs/>
          <w:lang w:val="fr-FR"/>
        </w:rPr>
        <w:t xml:space="preserve">Chevalier du Château </w:t>
      </w:r>
      <w:proofErr w:type="spellStart"/>
      <w:r w:rsidRPr="00B32B48">
        <w:rPr>
          <w:b/>
          <w:bCs/>
          <w:lang w:val="fr-FR"/>
        </w:rPr>
        <w:t>Langrezette</w:t>
      </w:r>
      <w:proofErr w:type="spellEnd"/>
      <w:r w:rsidRPr="00B32B48">
        <w:rPr>
          <w:b/>
          <w:bCs/>
          <w:lang w:val="fr-FR"/>
        </w:rPr>
        <w:t xml:space="preserve"> 2018 </w:t>
      </w:r>
      <w:r w:rsidRPr="00B32B48">
        <w:rPr>
          <w:lang w:val="fr-FR"/>
        </w:rPr>
        <w:t>(V</w:t>
      </w:r>
      <w:r>
        <w:rPr>
          <w:lang w:val="fr-FR"/>
        </w:rPr>
        <w:t>inatis.com, € 14,01)</w:t>
      </w:r>
    </w:p>
    <w:p w14:paraId="7B76B3D5" w14:textId="7B1D5F37" w:rsidR="003C42EF" w:rsidRDefault="003C42EF" w:rsidP="003C42EF">
      <w:pPr>
        <w:pStyle w:val="Lijstalinea"/>
        <w:ind w:left="1428"/>
        <w:rPr>
          <w:lang w:val="fr-FR"/>
        </w:rPr>
      </w:pPr>
      <w:r>
        <w:rPr>
          <w:noProof/>
        </w:rPr>
        <w:drawing>
          <wp:anchor distT="0" distB="0" distL="114300" distR="114300" simplePos="0" relativeHeight="251664384" behindDoc="0" locked="0" layoutInCell="1" allowOverlap="1" wp14:anchorId="2F9756C4" wp14:editId="0DACB912">
            <wp:simplePos x="0" y="0"/>
            <wp:positionH relativeFrom="column">
              <wp:posOffset>957580</wp:posOffset>
            </wp:positionH>
            <wp:positionV relativeFrom="paragraph">
              <wp:posOffset>113665</wp:posOffset>
            </wp:positionV>
            <wp:extent cx="3629025" cy="2419985"/>
            <wp:effectExtent l="0" t="0" r="9525" b="0"/>
            <wp:wrapSquare wrapText="bothSides"/>
            <wp:docPr id="7" name="Afbeelding 7" descr="Le château Lagrézette – Souven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hâteau Lagrézette – Souveni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9025"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DD20A" w14:textId="61DA975B" w:rsidR="00B32B48" w:rsidRDefault="007E36C7" w:rsidP="00B32B48">
      <w:pPr>
        <w:pStyle w:val="Lijstalinea"/>
        <w:ind w:left="1428"/>
        <w:rPr>
          <w:lang w:val="fr-FR"/>
        </w:rPr>
      </w:pPr>
      <w:r>
        <w:rPr>
          <w:noProof/>
        </w:rPr>
        <w:drawing>
          <wp:anchor distT="0" distB="0" distL="114300" distR="114300" simplePos="0" relativeHeight="251665408" behindDoc="0" locked="0" layoutInCell="1" allowOverlap="1" wp14:anchorId="68670FD8" wp14:editId="5BCC4FA7">
            <wp:simplePos x="0" y="0"/>
            <wp:positionH relativeFrom="column">
              <wp:posOffset>4329430</wp:posOffset>
            </wp:positionH>
            <wp:positionV relativeFrom="paragraph">
              <wp:posOffset>301625</wp:posOffset>
            </wp:positionV>
            <wp:extent cx="1276350" cy="1781175"/>
            <wp:effectExtent l="0" t="0" r="0" b="9525"/>
            <wp:wrapSquare wrapText="bothSides"/>
            <wp:docPr id="8" name="Afbeelding 8" descr="Château Lagrézette Chevalier du Château Lagrézette Cahors | Vi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âteau Lagrézette Chevalier du Château Lagrézette Cahors | Vivin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146" t="8247" r="10368" b="10561"/>
                    <a:stretch/>
                  </pic:blipFill>
                  <pic:spPr bwMode="auto">
                    <a:xfrm>
                      <a:off x="0" y="0"/>
                      <a:ext cx="1276350" cy="1781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CCC9EC" w14:textId="3B5F84B2" w:rsidR="003C42EF" w:rsidRDefault="003C42EF" w:rsidP="00B32B48">
      <w:pPr>
        <w:pStyle w:val="Lijstalinea"/>
        <w:ind w:left="1428"/>
        <w:rPr>
          <w:lang w:val="fr-FR"/>
        </w:rPr>
      </w:pPr>
    </w:p>
    <w:p w14:paraId="1F8167BF" w14:textId="361AA154" w:rsidR="003C42EF" w:rsidRPr="007E36C7" w:rsidRDefault="003C42EF" w:rsidP="007E36C7">
      <w:pPr>
        <w:rPr>
          <w:lang w:val="fr-FR"/>
        </w:rPr>
      </w:pPr>
    </w:p>
    <w:p w14:paraId="24C0BF07" w14:textId="360375B2" w:rsidR="007E36C7" w:rsidRDefault="007E36C7" w:rsidP="00067242">
      <w:pPr>
        <w:spacing w:after="0"/>
        <w:ind w:left="1418"/>
      </w:pPr>
      <w:r w:rsidRPr="007E36C7">
        <w:t xml:space="preserve">De wijngaarden van </w:t>
      </w:r>
      <w:r>
        <w:t>d</w:t>
      </w:r>
      <w:r w:rsidR="000D4836" w:rsidRPr="000D4836">
        <w:t xml:space="preserve">omein </w:t>
      </w:r>
      <w:proofErr w:type="spellStart"/>
      <w:r w:rsidR="000D4836" w:rsidRPr="000D4836">
        <w:t>Langrezette</w:t>
      </w:r>
      <w:proofErr w:type="spellEnd"/>
      <w:r w:rsidR="000D4836" w:rsidRPr="000D4836">
        <w:t xml:space="preserve"> in </w:t>
      </w:r>
      <w:proofErr w:type="spellStart"/>
      <w:r w:rsidR="000D4836" w:rsidRPr="000D4836">
        <w:t>Caillac</w:t>
      </w:r>
      <w:proofErr w:type="spellEnd"/>
      <w:r w:rsidR="000D4836" w:rsidRPr="000D4836">
        <w:t xml:space="preserve"> </w:t>
      </w:r>
      <w:r>
        <w:t xml:space="preserve">beslaan zo’n negentig hectare en liggen op het derde terras. Na de handmatige pluk bepaalt de bekende oenoloog en wijnconsulent Michel </w:t>
      </w:r>
      <w:proofErr w:type="spellStart"/>
      <w:r>
        <w:t>Rolland</w:t>
      </w:r>
      <w:proofErr w:type="spellEnd"/>
      <w:r>
        <w:t xml:space="preserve"> mee het vinificatieproces.  Voor deze wijn opteerde hij voor 77% procent </w:t>
      </w:r>
      <w:proofErr w:type="spellStart"/>
      <w:r>
        <w:t>malbec</w:t>
      </w:r>
      <w:proofErr w:type="spellEnd"/>
      <w:r>
        <w:t xml:space="preserve"> en 23% </w:t>
      </w:r>
      <w:proofErr w:type="spellStart"/>
      <w:r>
        <w:t>merlot</w:t>
      </w:r>
      <w:proofErr w:type="spellEnd"/>
      <w:r>
        <w:t xml:space="preserve"> en twaalf maanden rijping in eiken vaten.</w:t>
      </w:r>
    </w:p>
    <w:p w14:paraId="3DC70242" w14:textId="4AA9FA89" w:rsidR="007E36C7" w:rsidRDefault="00067242" w:rsidP="00067242">
      <w:pPr>
        <w:spacing w:after="0"/>
        <w:ind w:left="1418"/>
      </w:pPr>
      <w:r>
        <w:t xml:space="preserve">De blend is in elk geval een geslaagde keuze, omdat de </w:t>
      </w:r>
      <w:proofErr w:type="spellStart"/>
      <w:r>
        <w:t>merlot</w:t>
      </w:r>
      <w:proofErr w:type="spellEnd"/>
      <w:r>
        <w:t xml:space="preserve"> de scherpe randjes van de </w:t>
      </w:r>
      <w:proofErr w:type="spellStart"/>
      <w:r>
        <w:t>malbec</w:t>
      </w:r>
      <w:proofErr w:type="spellEnd"/>
      <w:r>
        <w:t xml:space="preserve"> afrondt en mee voor een evenwichtige wijn zorgt. Zowel neus als mond zijn complex: aroma’s van zwart fruit, bramen en drop overgaand naar tabak en leder. Na een fruitige aanzet volgen donkere chocolade, tabak en lichte </w:t>
      </w:r>
      <w:proofErr w:type="spellStart"/>
      <w:r>
        <w:t>tannines</w:t>
      </w:r>
      <w:proofErr w:type="spellEnd"/>
      <w:r w:rsidR="002C77C9">
        <w:t>. Een geslaagde wijn die nog verder kan evolueren.</w:t>
      </w:r>
    </w:p>
    <w:p w14:paraId="75FD2E23" w14:textId="35FAB4B1" w:rsidR="002C77C9" w:rsidRDefault="002C77C9" w:rsidP="00067242">
      <w:pPr>
        <w:spacing w:after="0"/>
        <w:ind w:left="1418"/>
      </w:pPr>
    </w:p>
    <w:p w14:paraId="6DF2B860" w14:textId="77777777" w:rsidR="002F0B4D" w:rsidRDefault="002F0B4D" w:rsidP="00067242">
      <w:pPr>
        <w:spacing w:after="0"/>
        <w:ind w:left="1418"/>
      </w:pPr>
    </w:p>
    <w:p w14:paraId="040C0C6B" w14:textId="5D451EB7" w:rsidR="002C77C9" w:rsidRDefault="002C77C9" w:rsidP="00067242">
      <w:pPr>
        <w:spacing w:after="0"/>
        <w:ind w:left="1418"/>
      </w:pPr>
    </w:p>
    <w:p w14:paraId="3FB83503" w14:textId="4916217E" w:rsidR="002C77C9" w:rsidRPr="002C77C9" w:rsidRDefault="002F0B4D" w:rsidP="002C77C9">
      <w:pPr>
        <w:pStyle w:val="Lijstalinea"/>
        <w:numPr>
          <w:ilvl w:val="0"/>
          <w:numId w:val="4"/>
        </w:numPr>
        <w:spacing w:after="0"/>
        <w:rPr>
          <w:b/>
          <w:bCs/>
          <w:lang w:val="fr-FR"/>
        </w:rPr>
      </w:pPr>
      <w:r w:rsidRPr="002F0B4D">
        <w:rPr>
          <w:b/>
          <w:bCs/>
        </w:rPr>
        <w:lastRenderedPageBreak/>
        <w:drawing>
          <wp:anchor distT="0" distB="0" distL="114300" distR="114300" simplePos="0" relativeHeight="251666432" behindDoc="0" locked="0" layoutInCell="1" allowOverlap="1" wp14:anchorId="72D1DC3F" wp14:editId="705E451D">
            <wp:simplePos x="0" y="0"/>
            <wp:positionH relativeFrom="column">
              <wp:posOffset>4491355</wp:posOffset>
            </wp:positionH>
            <wp:positionV relativeFrom="paragraph">
              <wp:posOffset>0</wp:posOffset>
            </wp:positionV>
            <wp:extent cx="989965" cy="3644900"/>
            <wp:effectExtent l="0" t="0" r="63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89965" cy="3644900"/>
                    </a:xfrm>
                    <a:prstGeom prst="rect">
                      <a:avLst/>
                    </a:prstGeom>
                  </pic:spPr>
                </pic:pic>
              </a:graphicData>
            </a:graphic>
            <wp14:sizeRelH relativeFrom="margin">
              <wp14:pctWidth>0</wp14:pctWidth>
            </wp14:sizeRelH>
            <wp14:sizeRelV relativeFrom="margin">
              <wp14:pctHeight>0</wp14:pctHeight>
            </wp14:sizeRelV>
          </wp:anchor>
        </w:drawing>
      </w:r>
      <w:r w:rsidR="002C77C9" w:rsidRPr="002C77C9">
        <w:rPr>
          <w:b/>
          <w:bCs/>
          <w:lang w:val="fr-FR"/>
        </w:rPr>
        <w:t>Château Les Hauts d’</w:t>
      </w:r>
      <w:proofErr w:type="spellStart"/>
      <w:r w:rsidR="002C77C9" w:rsidRPr="002C77C9">
        <w:rPr>
          <w:b/>
          <w:bCs/>
          <w:lang w:val="fr-FR"/>
        </w:rPr>
        <w:t>Aglan</w:t>
      </w:r>
      <w:proofErr w:type="spellEnd"/>
      <w:r w:rsidR="002C77C9" w:rsidRPr="002C77C9">
        <w:rPr>
          <w:b/>
          <w:bCs/>
          <w:lang w:val="fr-FR"/>
        </w:rPr>
        <w:t xml:space="preserve"> 2010</w:t>
      </w:r>
      <w:r w:rsidR="002C77C9" w:rsidRPr="002C77C9">
        <w:rPr>
          <w:lang w:val="fr-FR"/>
        </w:rPr>
        <w:t xml:space="preserve"> (N</w:t>
      </w:r>
      <w:r w:rsidR="002C77C9">
        <w:rPr>
          <w:lang w:val="fr-FR"/>
        </w:rPr>
        <w:t>evejan.be, € 7,64)</w:t>
      </w:r>
    </w:p>
    <w:p w14:paraId="3D0A3FED" w14:textId="3E1F981D" w:rsidR="002C77C9" w:rsidRDefault="0063121A" w:rsidP="002C77C9">
      <w:pPr>
        <w:pStyle w:val="Lijstalinea"/>
        <w:spacing w:after="0"/>
        <w:ind w:left="1428"/>
      </w:pPr>
      <w:r>
        <w:t xml:space="preserve">De wijngaarden op de hoogste terrassen </w:t>
      </w:r>
      <w:r w:rsidR="002F0B4D">
        <w:t xml:space="preserve">aan de zuidelijke oever van de Lot </w:t>
      </w:r>
      <w:r>
        <w:t xml:space="preserve">zijn al drie generaties in het bezit van dezelfde familie. </w:t>
      </w:r>
      <w:r w:rsidR="00044E0B">
        <w:t>Aanvankelijk verkocht R</w:t>
      </w:r>
      <w:r>
        <w:t xml:space="preserve">oger </w:t>
      </w:r>
      <w:proofErr w:type="spellStart"/>
      <w:r>
        <w:t>Martinet</w:t>
      </w:r>
      <w:proofErr w:type="spellEnd"/>
      <w:r w:rsidR="00044E0B">
        <w:t xml:space="preserve"> zijn wijn vooral in Bordeaux, maar dochter </w:t>
      </w:r>
      <w:proofErr w:type="spellStart"/>
      <w:r w:rsidR="00044E0B">
        <w:t>Raymonde</w:t>
      </w:r>
      <w:proofErr w:type="spellEnd"/>
      <w:r w:rsidR="00044E0B">
        <w:t xml:space="preserve"> en haar man rationaliseerden het domein, brachten de verschillende percelen samen tot een wijngaard van zo’n tien hectare </w:t>
      </w:r>
      <w:r w:rsidR="001201A3">
        <w:t xml:space="preserve">in </w:t>
      </w:r>
      <w:proofErr w:type="spellStart"/>
      <w:r w:rsidR="001201A3">
        <w:t>Soturac</w:t>
      </w:r>
      <w:proofErr w:type="spellEnd"/>
      <w:r w:rsidR="002F0B4D">
        <w:t xml:space="preserve"> (in het uiterste westen van de regio </w:t>
      </w:r>
      <w:proofErr w:type="spellStart"/>
      <w:r w:rsidR="002F0B4D">
        <w:t>Cahors</w:t>
      </w:r>
      <w:proofErr w:type="spellEnd"/>
      <w:r w:rsidR="002F0B4D">
        <w:t xml:space="preserve">, bijna op de grens met de </w:t>
      </w:r>
      <w:proofErr w:type="spellStart"/>
      <w:r w:rsidR="002F0B4D">
        <w:t>Bordelais</w:t>
      </w:r>
      <w:proofErr w:type="spellEnd"/>
      <w:r w:rsidR="002F0B4D">
        <w:t>)</w:t>
      </w:r>
      <w:r w:rsidR="001201A3">
        <w:t xml:space="preserve"> </w:t>
      </w:r>
      <w:r w:rsidR="00044E0B">
        <w:t xml:space="preserve">en introduceerden de naam </w:t>
      </w:r>
      <w:proofErr w:type="spellStart"/>
      <w:r w:rsidR="00044E0B">
        <w:t>Château</w:t>
      </w:r>
      <w:proofErr w:type="spellEnd"/>
      <w:r w:rsidR="00044E0B">
        <w:t xml:space="preserve"> </w:t>
      </w:r>
      <w:proofErr w:type="spellStart"/>
      <w:r w:rsidR="00044E0B">
        <w:t>d’Aglan</w:t>
      </w:r>
      <w:proofErr w:type="spellEnd"/>
      <w:r w:rsidR="00044E0B">
        <w:t>. Kleindochter</w:t>
      </w:r>
      <w:r>
        <w:t xml:space="preserve"> </w:t>
      </w:r>
      <w:r w:rsidR="002C77C9" w:rsidRPr="0063121A">
        <w:t xml:space="preserve">Isabelle </w:t>
      </w:r>
      <w:proofErr w:type="spellStart"/>
      <w:r w:rsidR="002C77C9" w:rsidRPr="0063121A">
        <w:t>Rey</w:t>
      </w:r>
      <w:proofErr w:type="spellEnd"/>
      <w:r w:rsidR="002C77C9" w:rsidRPr="0063121A">
        <w:t xml:space="preserve"> </w:t>
      </w:r>
      <w:proofErr w:type="spellStart"/>
      <w:r w:rsidRPr="0063121A">
        <w:t>Auriat</w:t>
      </w:r>
      <w:proofErr w:type="spellEnd"/>
      <w:r w:rsidRPr="0063121A">
        <w:t xml:space="preserve"> </w:t>
      </w:r>
      <w:r w:rsidR="002F0B4D">
        <w:t xml:space="preserve">breidde het domein verder uit en </w:t>
      </w:r>
      <w:r w:rsidR="00044E0B">
        <w:t xml:space="preserve">was </w:t>
      </w:r>
      <w:r w:rsidRPr="0063121A">
        <w:t>de drijven</w:t>
      </w:r>
      <w:r>
        <w:t xml:space="preserve">de kracht achter de omschakeling naar biologische wijnbouw. </w:t>
      </w:r>
    </w:p>
    <w:p w14:paraId="71806B71" w14:textId="25779F52" w:rsidR="00044E0B" w:rsidRDefault="001201A3" w:rsidP="002C77C9">
      <w:pPr>
        <w:pStyle w:val="Lijstalinea"/>
        <w:spacing w:after="0"/>
        <w:ind w:left="1428"/>
      </w:pPr>
      <w:r>
        <w:t xml:space="preserve">De </w:t>
      </w:r>
      <w:r w:rsidR="00044E0B">
        <w:t xml:space="preserve">wijn </w:t>
      </w:r>
      <w:r>
        <w:t xml:space="preserve">(negentig procent </w:t>
      </w:r>
      <w:proofErr w:type="spellStart"/>
      <w:r>
        <w:t>malbec</w:t>
      </w:r>
      <w:proofErr w:type="spellEnd"/>
      <w:r>
        <w:t xml:space="preserve"> en tien procent </w:t>
      </w:r>
      <w:proofErr w:type="spellStart"/>
      <w:r>
        <w:t>merlot</w:t>
      </w:r>
      <w:proofErr w:type="spellEnd"/>
      <w:r>
        <w:t xml:space="preserve">) </w:t>
      </w:r>
      <w:r w:rsidR="002F0B4D">
        <w:t xml:space="preserve">vertoont </w:t>
      </w:r>
      <w:r w:rsidR="00044E0B">
        <w:t>wat sporen van evolutie</w:t>
      </w:r>
      <w:r>
        <w:t xml:space="preserve"> – niet abnormaal voor een wijn uit 2010 – en in de neus komen de intussen al vertrouwde aroma’s terug: donker fruit, drop, zoethout, zwarte chocolade. Ook de mond is klassiek: donkere bes, bramen, tabak en een zekere fraîcheur. De wijn heeft zeker zijn hoogtepunt bereikt. Sommige leden missen er wat body in en  zijn wat ontgoocheld in de korte afdronk. </w:t>
      </w:r>
    </w:p>
    <w:p w14:paraId="7927D6D1" w14:textId="0868FB74" w:rsidR="002F0B4D" w:rsidRDefault="002F0B4D" w:rsidP="002C77C9">
      <w:pPr>
        <w:pStyle w:val="Lijstalinea"/>
        <w:spacing w:after="0"/>
        <w:ind w:left="1428"/>
      </w:pPr>
    </w:p>
    <w:p w14:paraId="3E83376E" w14:textId="4AF249D5" w:rsidR="002F0B4D" w:rsidRDefault="002F0B4D" w:rsidP="002C77C9">
      <w:pPr>
        <w:pStyle w:val="Lijstalinea"/>
        <w:spacing w:after="0"/>
        <w:ind w:left="1428"/>
      </w:pPr>
    </w:p>
    <w:p w14:paraId="4C07462C" w14:textId="37FA2064" w:rsidR="002F0B4D" w:rsidRPr="007772CB" w:rsidRDefault="002F0B4D" w:rsidP="002F0B4D">
      <w:pPr>
        <w:pStyle w:val="Lijstalinea"/>
        <w:numPr>
          <w:ilvl w:val="0"/>
          <w:numId w:val="4"/>
        </w:numPr>
        <w:spacing w:after="0"/>
        <w:rPr>
          <w:b/>
          <w:bCs/>
          <w:lang w:val="fr-FR"/>
        </w:rPr>
      </w:pPr>
      <w:r w:rsidRPr="007772CB">
        <w:rPr>
          <w:b/>
          <w:bCs/>
          <w:lang w:val="fr-FR"/>
        </w:rPr>
        <w:t xml:space="preserve">Château </w:t>
      </w:r>
      <w:proofErr w:type="spellStart"/>
      <w:r w:rsidRPr="007772CB">
        <w:rPr>
          <w:b/>
          <w:bCs/>
          <w:lang w:val="fr-FR"/>
        </w:rPr>
        <w:t>Lacapelle</w:t>
      </w:r>
      <w:proofErr w:type="spellEnd"/>
      <w:r w:rsidRPr="007772CB">
        <w:rPr>
          <w:b/>
          <w:bCs/>
          <w:lang w:val="fr-FR"/>
        </w:rPr>
        <w:t xml:space="preserve"> Cabanac Prestige</w:t>
      </w:r>
      <w:r w:rsidR="007772CB" w:rsidRPr="007772CB">
        <w:rPr>
          <w:b/>
          <w:bCs/>
          <w:lang w:val="fr-FR"/>
        </w:rPr>
        <w:t xml:space="preserve"> </w:t>
      </w:r>
      <w:r w:rsidRPr="007772CB">
        <w:rPr>
          <w:b/>
          <w:bCs/>
          <w:lang w:val="fr-FR"/>
        </w:rPr>
        <w:t xml:space="preserve">2018 </w:t>
      </w:r>
      <w:r w:rsidR="007772CB" w:rsidRPr="007772CB">
        <w:rPr>
          <w:lang w:val="fr-FR"/>
        </w:rPr>
        <w:t>(Cah</w:t>
      </w:r>
      <w:r w:rsidR="007772CB">
        <w:rPr>
          <w:lang w:val="fr-FR"/>
        </w:rPr>
        <w:t>ors.nl, € 12,95)</w:t>
      </w:r>
    </w:p>
    <w:p w14:paraId="11B95E31" w14:textId="0F5F4AAE" w:rsidR="007772CB" w:rsidRDefault="007772CB" w:rsidP="007772CB">
      <w:pPr>
        <w:pStyle w:val="Lijstalinea"/>
        <w:spacing w:after="0"/>
        <w:ind w:left="1428"/>
        <w:rPr>
          <w:b/>
          <w:bCs/>
          <w:lang w:val="fr-FR"/>
        </w:rPr>
      </w:pPr>
    </w:p>
    <w:p w14:paraId="55C0B69F" w14:textId="5AC2A0AF" w:rsidR="007772CB" w:rsidRDefault="007772CB" w:rsidP="007772CB">
      <w:pPr>
        <w:pStyle w:val="Lijstalinea"/>
        <w:spacing w:after="0"/>
        <w:ind w:left="1428"/>
      </w:pPr>
      <w:r w:rsidRPr="007772CB">
        <w:rPr>
          <w:b/>
          <w:bCs/>
          <w:lang w:val="fr-FR"/>
        </w:rPr>
        <w:drawing>
          <wp:anchor distT="0" distB="0" distL="114300" distR="114300" simplePos="0" relativeHeight="251667456" behindDoc="0" locked="0" layoutInCell="1" allowOverlap="1" wp14:anchorId="2DBB4071" wp14:editId="52548B7C">
            <wp:simplePos x="0" y="0"/>
            <wp:positionH relativeFrom="column">
              <wp:posOffset>948055</wp:posOffset>
            </wp:positionH>
            <wp:positionV relativeFrom="paragraph">
              <wp:posOffset>6985</wp:posOffset>
            </wp:positionV>
            <wp:extent cx="1504950" cy="240093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04950" cy="2400935"/>
                    </a:xfrm>
                    <a:prstGeom prst="rect">
                      <a:avLst/>
                    </a:prstGeom>
                  </pic:spPr>
                </pic:pic>
              </a:graphicData>
            </a:graphic>
            <wp14:sizeRelH relativeFrom="margin">
              <wp14:pctWidth>0</wp14:pctWidth>
            </wp14:sizeRelH>
            <wp14:sizeRelV relativeFrom="margin">
              <wp14:pctHeight>0</wp14:pctHeight>
            </wp14:sizeRelV>
          </wp:anchor>
        </w:drawing>
      </w:r>
      <w:r w:rsidRPr="007772CB">
        <w:t xml:space="preserve">Net als </w:t>
      </w:r>
      <w:r w:rsidR="00B8074E">
        <w:t xml:space="preserve">op </w:t>
      </w:r>
      <w:r w:rsidRPr="007772CB">
        <w:t xml:space="preserve">Les </w:t>
      </w:r>
      <w:proofErr w:type="spellStart"/>
      <w:r w:rsidRPr="007772CB">
        <w:t>Hauts</w:t>
      </w:r>
      <w:proofErr w:type="spellEnd"/>
      <w:r w:rsidRPr="007772CB">
        <w:t xml:space="preserve"> </w:t>
      </w:r>
      <w:proofErr w:type="spellStart"/>
      <w:r w:rsidRPr="007772CB">
        <w:t>d’Aglan</w:t>
      </w:r>
      <w:proofErr w:type="spellEnd"/>
      <w:r w:rsidRPr="007772CB">
        <w:t xml:space="preserve"> wordt ook hier aan </w:t>
      </w:r>
      <w:proofErr w:type="spellStart"/>
      <w:r w:rsidRPr="007772CB">
        <w:t>biolandbouw</w:t>
      </w:r>
      <w:proofErr w:type="spellEnd"/>
      <w:r w:rsidRPr="007772CB">
        <w:t xml:space="preserve"> gedaan</w:t>
      </w:r>
      <w:r w:rsidR="00B8074E">
        <w:t xml:space="preserve"> en met</w:t>
      </w:r>
      <w:r>
        <w:t xml:space="preserve"> de </w:t>
      </w:r>
      <w:r w:rsidRPr="00B8074E">
        <w:rPr>
          <w:i/>
          <w:iCs/>
        </w:rPr>
        <w:t>Prestige</w:t>
      </w:r>
      <w:r>
        <w:t xml:space="preserve"> </w:t>
      </w:r>
      <w:r w:rsidR="00B8074E">
        <w:t xml:space="preserve">(negentig procent </w:t>
      </w:r>
      <w:proofErr w:type="spellStart"/>
      <w:r w:rsidR="00B8074E">
        <w:t>malbec</w:t>
      </w:r>
      <w:proofErr w:type="spellEnd"/>
      <w:r w:rsidR="00B8074E">
        <w:t xml:space="preserve"> en tien procent </w:t>
      </w:r>
      <w:proofErr w:type="spellStart"/>
      <w:r w:rsidR="00B8074E">
        <w:t>merlot</w:t>
      </w:r>
      <w:proofErr w:type="spellEnd"/>
      <w:r w:rsidR="00B8074E">
        <w:t xml:space="preserve">, veertien à achttien maanden eik) geeft het domein alvast een fraai visitekaartje af. De benaming “vin </w:t>
      </w:r>
      <w:proofErr w:type="spellStart"/>
      <w:r w:rsidR="00B8074E">
        <w:t>noir</w:t>
      </w:r>
      <w:proofErr w:type="spellEnd"/>
      <w:r w:rsidR="00B8074E">
        <w:t xml:space="preserve">” is hier alvast op zijn plaats: wat een diep donkerrode kleur met paarse tint. In de neus overheerst aanvankelijk wat alcohol, maar gaandeweg halen het rijpe zwarte fruit (donkere kers, bramen), de drop de </w:t>
      </w:r>
      <w:proofErr w:type="spellStart"/>
      <w:r w:rsidR="00B8074E">
        <w:t>cuberdon</w:t>
      </w:r>
      <w:proofErr w:type="spellEnd"/>
      <w:r w:rsidR="00B8074E">
        <w:t xml:space="preserve"> de overhand. </w:t>
      </w:r>
      <w:r w:rsidR="0070328D">
        <w:t xml:space="preserve"> In de mond is de aanzet wat zoeterig, maar al snel ontvouwt er zich een rijk, complex smaakpalet gaande van licht zure kersen over pruim naar donker fruit en kruidigheid. </w:t>
      </w:r>
      <w:r w:rsidR="005C01C7">
        <w:t xml:space="preserve">Bovendien is alles mooi in evenwicht en afgerond. </w:t>
      </w:r>
      <w:r w:rsidR="0070328D">
        <w:t xml:space="preserve">De nog niet helemaal versmolten </w:t>
      </w:r>
      <w:proofErr w:type="spellStart"/>
      <w:r w:rsidR="0070328D">
        <w:t>tannines</w:t>
      </w:r>
      <w:proofErr w:type="spellEnd"/>
      <w:r w:rsidR="0070328D">
        <w:t xml:space="preserve"> wijzen op nog enkele jaren bewaarpotentieel. Een heel mooi voorbeeld van een goed gemaakte </w:t>
      </w:r>
      <w:proofErr w:type="spellStart"/>
      <w:r w:rsidR="0070328D">
        <w:t>cahorswijn</w:t>
      </w:r>
      <w:proofErr w:type="spellEnd"/>
      <w:r w:rsidR="0070328D">
        <w:t xml:space="preserve"> voor een meer dan redelijke prijs. Met een bandbreedte voorsprong zal </w:t>
      </w:r>
      <w:proofErr w:type="spellStart"/>
      <w:r w:rsidR="0070328D">
        <w:t>Lacapelle</w:t>
      </w:r>
      <w:proofErr w:type="spellEnd"/>
      <w:r w:rsidR="0070328D">
        <w:t xml:space="preserve"> </w:t>
      </w:r>
      <w:proofErr w:type="spellStart"/>
      <w:r w:rsidR="0070328D">
        <w:t>Cabanac</w:t>
      </w:r>
      <w:proofErr w:type="spellEnd"/>
      <w:r w:rsidR="0070328D">
        <w:t xml:space="preserve"> het halen op de stemming na de degustatie. </w:t>
      </w:r>
    </w:p>
    <w:p w14:paraId="09AE866F" w14:textId="07680F0B" w:rsidR="0070328D" w:rsidRDefault="0070328D" w:rsidP="007772CB">
      <w:pPr>
        <w:pStyle w:val="Lijstalinea"/>
        <w:spacing w:after="0"/>
        <w:ind w:left="1428"/>
      </w:pPr>
    </w:p>
    <w:p w14:paraId="3E15CDBF" w14:textId="043C1E6F" w:rsidR="0070328D" w:rsidRDefault="0070328D" w:rsidP="007772CB">
      <w:pPr>
        <w:pStyle w:val="Lijstalinea"/>
        <w:spacing w:after="0"/>
        <w:ind w:left="1428"/>
      </w:pPr>
    </w:p>
    <w:p w14:paraId="11684CBD" w14:textId="69549BEA" w:rsidR="0070328D" w:rsidRDefault="0070328D" w:rsidP="007772CB">
      <w:pPr>
        <w:pStyle w:val="Lijstalinea"/>
        <w:spacing w:after="0"/>
        <w:ind w:left="1428"/>
      </w:pPr>
    </w:p>
    <w:p w14:paraId="6DEE551E" w14:textId="6B445C6D" w:rsidR="0070328D" w:rsidRDefault="0070328D" w:rsidP="007772CB">
      <w:pPr>
        <w:pStyle w:val="Lijstalinea"/>
        <w:spacing w:after="0"/>
        <w:ind w:left="1428"/>
      </w:pPr>
    </w:p>
    <w:p w14:paraId="389ABD9B" w14:textId="2368AE77" w:rsidR="0070328D" w:rsidRDefault="0070328D" w:rsidP="007772CB">
      <w:pPr>
        <w:pStyle w:val="Lijstalinea"/>
        <w:spacing w:after="0"/>
        <w:ind w:left="1428"/>
      </w:pPr>
    </w:p>
    <w:p w14:paraId="01F9C5D4" w14:textId="66270B23" w:rsidR="0070328D" w:rsidRDefault="0070328D" w:rsidP="007772CB">
      <w:pPr>
        <w:pStyle w:val="Lijstalinea"/>
        <w:spacing w:after="0"/>
        <w:ind w:left="1428"/>
      </w:pPr>
    </w:p>
    <w:p w14:paraId="02E3359B" w14:textId="618C3766" w:rsidR="0070328D" w:rsidRDefault="0070328D" w:rsidP="007772CB">
      <w:pPr>
        <w:pStyle w:val="Lijstalinea"/>
        <w:spacing w:after="0"/>
        <w:ind w:left="1428"/>
      </w:pPr>
    </w:p>
    <w:p w14:paraId="5B3637D2" w14:textId="4A08561F" w:rsidR="0070328D" w:rsidRDefault="0070328D" w:rsidP="007772CB">
      <w:pPr>
        <w:pStyle w:val="Lijstalinea"/>
        <w:spacing w:after="0"/>
        <w:ind w:left="1428"/>
      </w:pPr>
    </w:p>
    <w:p w14:paraId="3CDCAD24" w14:textId="70A3A2BF" w:rsidR="0070328D" w:rsidRPr="005C01C7" w:rsidRDefault="0070328D" w:rsidP="0070328D">
      <w:pPr>
        <w:pStyle w:val="Lijstalinea"/>
        <w:numPr>
          <w:ilvl w:val="0"/>
          <w:numId w:val="4"/>
        </w:numPr>
        <w:spacing w:after="0"/>
        <w:rPr>
          <w:b/>
          <w:bCs/>
          <w:lang w:val="en-US"/>
        </w:rPr>
      </w:pPr>
      <w:r w:rsidRPr="005C01C7">
        <w:rPr>
          <w:b/>
          <w:bCs/>
          <w:lang w:val="en-US"/>
        </w:rPr>
        <w:t xml:space="preserve">Clos </w:t>
      </w:r>
      <w:proofErr w:type="spellStart"/>
      <w:r w:rsidRPr="005C01C7">
        <w:rPr>
          <w:b/>
          <w:bCs/>
          <w:lang w:val="en-US"/>
        </w:rPr>
        <w:t>Triguedina</w:t>
      </w:r>
      <w:proofErr w:type="spellEnd"/>
      <w:r w:rsidRPr="005C01C7">
        <w:rPr>
          <w:b/>
          <w:bCs/>
          <w:lang w:val="en-US"/>
        </w:rPr>
        <w:t xml:space="preserve"> 2018</w:t>
      </w:r>
      <w:r w:rsidR="005C01C7" w:rsidRPr="005C01C7">
        <w:rPr>
          <w:b/>
          <w:bCs/>
          <w:lang w:val="en-US"/>
        </w:rPr>
        <w:t xml:space="preserve"> </w:t>
      </w:r>
      <w:r w:rsidR="005C01C7" w:rsidRPr="005C01C7">
        <w:rPr>
          <w:lang w:val="en-US"/>
        </w:rPr>
        <w:t xml:space="preserve">(Vinatis.com, </w:t>
      </w:r>
      <w:r w:rsidR="005C01C7">
        <w:rPr>
          <w:lang w:val="en-US"/>
        </w:rPr>
        <w:t>€ 19,46)</w:t>
      </w:r>
    </w:p>
    <w:p w14:paraId="6391A989" w14:textId="77777777" w:rsidR="00220A6D" w:rsidRDefault="005C01C7" w:rsidP="005C01C7">
      <w:pPr>
        <w:pStyle w:val="Lijstalinea"/>
        <w:spacing w:after="0"/>
        <w:ind w:left="1428"/>
      </w:pPr>
      <w:r w:rsidRPr="005C01C7">
        <w:t xml:space="preserve">Een zeer verdienstelijke ereplaats </w:t>
      </w:r>
      <w:r w:rsidR="004575CF">
        <w:t>verovert</w:t>
      </w:r>
      <w:r>
        <w:t xml:space="preserve"> deze donkerrode wijn </w:t>
      </w:r>
      <w:r w:rsidR="004575CF">
        <w:t xml:space="preserve">(85 procent </w:t>
      </w:r>
      <w:proofErr w:type="spellStart"/>
      <w:r w:rsidR="004575CF">
        <w:t>malbec</w:t>
      </w:r>
      <w:proofErr w:type="spellEnd"/>
      <w:r w:rsidR="004575CF">
        <w:t xml:space="preserve">, dertien procent </w:t>
      </w:r>
      <w:proofErr w:type="spellStart"/>
      <w:r w:rsidR="004575CF">
        <w:t>merlot</w:t>
      </w:r>
      <w:proofErr w:type="spellEnd"/>
      <w:r w:rsidR="004575CF">
        <w:t xml:space="preserve"> en twee procent </w:t>
      </w:r>
      <w:proofErr w:type="spellStart"/>
      <w:r w:rsidR="004575CF">
        <w:t>tannat</w:t>
      </w:r>
      <w:proofErr w:type="spellEnd"/>
      <w:r w:rsidR="004575CF">
        <w:t xml:space="preserve">, twaalf maanden eik) van Jean-Luc en Sabine </w:t>
      </w:r>
      <w:proofErr w:type="spellStart"/>
      <w:r w:rsidR="004575CF">
        <w:t>Baldès</w:t>
      </w:r>
      <w:proofErr w:type="spellEnd"/>
      <w:r w:rsidR="00220A6D">
        <w:t xml:space="preserve">. De familie </w:t>
      </w:r>
      <w:proofErr w:type="spellStart"/>
      <w:r w:rsidR="00220A6D">
        <w:t>Baldès</w:t>
      </w:r>
      <w:proofErr w:type="spellEnd"/>
      <w:r w:rsidR="00220A6D">
        <w:t xml:space="preserve"> heeft het domein trouwens opgericht in 1830.</w:t>
      </w:r>
    </w:p>
    <w:p w14:paraId="50A77505" w14:textId="3E528952" w:rsidR="005C01C7" w:rsidRPr="005C01C7" w:rsidRDefault="00B967CD" w:rsidP="005C01C7">
      <w:pPr>
        <w:pStyle w:val="Lijstalinea"/>
        <w:spacing w:after="0"/>
        <w:ind w:left="1428"/>
      </w:pPr>
      <w:r>
        <w:t xml:space="preserve">De wijn dan. </w:t>
      </w:r>
      <w:r w:rsidR="004575CF">
        <w:t>Aroma’s van licht gestoofd donker fruit, drop, zoethout en kruiden verleiden de neus. In de mond is de wijn na een fruitige aanzet rond</w:t>
      </w:r>
      <w:r w:rsidR="000F16E0">
        <w:t>,</w:t>
      </w:r>
      <w:r w:rsidR="004575CF">
        <w:t xml:space="preserve"> vol,</w:t>
      </w:r>
      <w:r w:rsidR="000F16E0">
        <w:t xml:space="preserve"> en </w:t>
      </w:r>
      <w:r w:rsidR="004575CF">
        <w:t>evenwichtig</w:t>
      </w:r>
      <w:r w:rsidR="000F16E0">
        <w:t xml:space="preserve">. Over de </w:t>
      </w:r>
      <w:proofErr w:type="spellStart"/>
      <w:r w:rsidR="000F16E0">
        <w:t>tannines</w:t>
      </w:r>
      <w:proofErr w:type="spellEnd"/>
      <w:r w:rsidR="000F16E0">
        <w:t xml:space="preserve"> lopen de meningen uiteen: volgens sommigen min of meer versmolten, volgens anderen wat storend groen. Toch een complexe wijn die kracht en finesse weet te combineren.</w:t>
      </w:r>
    </w:p>
    <w:p w14:paraId="3FC944A4" w14:textId="77777777" w:rsidR="005C01C7" w:rsidRPr="005C01C7" w:rsidRDefault="005C01C7" w:rsidP="005C01C7">
      <w:pPr>
        <w:pStyle w:val="Lijstalinea"/>
        <w:spacing w:after="0"/>
        <w:ind w:left="1428"/>
        <w:rPr>
          <w:b/>
          <w:bCs/>
        </w:rPr>
      </w:pPr>
    </w:p>
    <w:p w14:paraId="6E911D93" w14:textId="4404E193" w:rsidR="0070328D" w:rsidRDefault="005C01C7" w:rsidP="000F16E0">
      <w:pPr>
        <w:pStyle w:val="Lijstalinea"/>
        <w:spacing w:after="0"/>
        <w:ind w:left="1428"/>
        <w:jc w:val="center"/>
        <w:rPr>
          <w:lang w:val="en-US"/>
        </w:rPr>
      </w:pPr>
      <w:r>
        <w:rPr>
          <w:noProof/>
        </w:rPr>
        <w:drawing>
          <wp:inline distT="0" distB="0" distL="0" distR="0" wp14:anchorId="2B243994" wp14:editId="42B53F8A">
            <wp:extent cx="1823036" cy="3393394"/>
            <wp:effectExtent l="0" t="4128" r="2223" b="2222"/>
            <wp:docPr id="10" name="Afbeelding 10" descr="_10 Cahors Clos Triguedina – Brabant Wine 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10 Cahors Clos Triguedina – Brabant Wine Troph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318" r="12051"/>
                    <a:stretch/>
                  </pic:blipFill>
                  <pic:spPr bwMode="auto">
                    <a:xfrm rot="5400000">
                      <a:off x="0" y="0"/>
                      <a:ext cx="1841931" cy="3428565"/>
                    </a:xfrm>
                    <a:prstGeom prst="rect">
                      <a:avLst/>
                    </a:prstGeom>
                    <a:noFill/>
                    <a:ln>
                      <a:noFill/>
                    </a:ln>
                    <a:extLst>
                      <a:ext uri="{53640926-AAD7-44D8-BBD7-CCE9431645EC}">
                        <a14:shadowObscured xmlns:a14="http://schemas.microsoft.com/office/drawing/2010/main"/>
                      </a:ext>
                    </a:extLst>
                  </pic:spPr>
                </pic:pic>
              </a:graphicData>
            </a:graphic>
          </wp:inline>
        </w:drawing>
      </w:r>
    </w:p>
    <w:p w14:paraId="0A4E8C43" w14:textId="4099169C" w:rsidR="000F16E0" w:rsidRDefault="000F16E0" w:rsidP="000F16E0">
      <w:pPr>
        <w:pStyle w:val="Lijstalinea"/>
        <w:spacing w:after="0"/>
        <w:ind w:left="1428"/>
        <w:jc w:val="center"/>
        <w:rPr>
          <w:lang w:val="en-US"/>
        </w:rPr>
      </w:pPr>
    </w:p>
    <w:p w14:paraId="5CA14BCB" w14:textId="32E59227" w:rsidR="000F16E0" w:rsidRDefault="000F16E0" w:rsidP="000F16E0">
      <w:pPr>
        <w:pStyle w:val="Lijstalinea"/>
        <w:spacing w:after="0"/>
        <w:ind w:left="1428"/>
        <w:jc w:val="center"/>
        <w:rPr>
          <w:lang w:val="en-US"/>
        </w:rPr>
      </w:pPr>
    </w:p>
    <w:p w14:paraId="2C249FC3" w14:textId="32060CFB" w:rsidR="000F16E0" w:rsidRPr="00220A6D" w:rsidRDefault="000F16E0" w:rsidP="000F16E0">
      <w:pPr>
        <w:pStyle w:val="Lijstalinea"/>
        <w:numPr>
          <w:ilvl w:val="0"/>
          <w:numId w:val="4"/>
        </w:numPr>
        <w:spacing w:after="0"/>
        <w:rPr>
          <w:b/>
          <w:bCs/>
          <w:lang w:val="fr-FR"/>
        </w:rPr>
      </w:pPr>
      <w:r w:rsidRPr="000F16E0">
        <w:rPr>
          <w:b/>
          <w:bCs/>
          <w:lang w:val="fr-FR"/>
        </w:rPr>
        <w:t xml:space="preserve">Château Lamartine 2018 </w:t>
      </w:r>
      <w:r w:rsidRPr="000F16E0">
        <w:rPr>
          <w:lang w:val="fr-FR"/>
        </w:rPr>
        <w:t xml:space="preserve">(Vinatis.com, </w:t>
      </w:r>
      <w:r>
        <w:rPr>
          <w:lang w:val="fr-FR"/>
        </w:rPr>
        <w:t>€ 14,50)</w:t>
      </w:r>
    </w:p>
    <w:p w14:paraId="24B56F32" w14:textId="5E3906F5" w:rsidR="00220A6D" w:rsidRDefault="00220A6D" w:rsidP="00220A6D">
      <w:pPr>
        <w:pStyle w:val="Lijstalinea"/>
        <w:spacing w:after="0"/>
        <w:ind w:left="1428"/>
      </w:pPr>
      <w:r w:rsidRPr="00220A6D">
        <w:t>Alweer en domein met e</w:t>
      </w:r>
      <w:r>
        <w:t>en lange familietraditie</w:t>
      </w:r>
      <w:r w:rsidR="00C53207">
        <w:t xml:space="preserve">, dat echter niets te maken heeft met de Franse romantische dichter en politicus Alphonse de </w:t>
      </w:r>
      <w:proofErr w:type="spellStart"/>
      <w:r w:rsidR="00C53207">
        <w:t>Lamartine</w:t>
      </w:r>
      <w:proofErr w:type="spellEnd"/>
      <w:r w:rsidR="00C53207">
        <w:t xml:space="preserve">. </w:t>
      </w:r>
      <w:r w:rsidR="00B967CD">
        <w:t xml:space="preserve">Na de </w:t>
      </w:r>
      <w:proofErr w:type="spellStart"/>
      <w:r w:rsidR="00B967CD">
        <w:t>phylloxeraplaag</w:t>
      </w:r>
      <w:proofErr w:type="spellEnd"/>
      <w:r w:rsidR="00B967CD">
        <w:t xml:space="preserve"> in de jaren zeventig van de negentiende eeuw bouwde </w:t>
      </w:r>
      <w:r w:rsidR="00C53207">
        <w:t xml:space="preserve">de familie </w:t>
      </w:r>
      <w:proofErr w:type="spellStart"/>
      <w:r w:rsidR="00C53207">
        <w:t>Sérougné</w:t>
      </w:r>
      <w:proofErr w:type="spellEnd"/>
      <w:r w:rsidR="00C53207">
        <w:t xml:space="preserve"> in </w:t>
      </w:r>
      <w:proofErr w:type="spellStart"/>
      <w:r w:rsidR="00C53207">
        <w:t>Soturac</w:t>
      </w:r>
      <w:proofErr w:type="spellEnd"/>
      <w:r w:rsidR="00C53207">
        <w:t xml:space="preserve"> </w:t>
      </w:r>
      <w:r w:rsidR="00B967CD">
        <w:t xml:space="preserve">een huis op de plaats waar een eeuwenoude eik had gestaan. Onder de eik maakte een plaatselijke schoonheid, “la belle Martine” </w:t>
      </w:r>
      <w:r w:rsidR="00C53207">
        <w:t xml:space="preserve">afsprak met haar aanbidders. </w:t>
      </w:r>
      <w:proofErr w:type="spellStart"/>
      <w:r w:rsidR="00C53207">
        <w:t>Château</w:t>
      </w:r>
      <w:proofErr w:type="spellEnd"/>
      <w:r w:rsidR="00C53207">
        <w:t xml:space="preserve"> </w:t>
      </w:r>
      <w:proofErr w:type="spellStart"/>
      <w:r w:rsidR="00C53207">
        <w:t>Lamartine</w:t>
      </w:r>
      <w:proofErr w:type="spellEnd"/>
      <w:r w:rsidR="00C53207">
        <w:t xml:space="preserve"> was geboren. Pas in de jaren twintig plantte </w:t>
      </w:r>
      <w:proofErr w:type="spellStart"/>
      <w:r w:rsidR="00C53207">
        <w:t>Edouard</w:t>
      </w:r>
      <w:proofErr w:type="spellEnd"/>
      <w:r w:rsidR="00C53207">
        <w:t xml:space="preserve"> </w:t>
      </w:r>
      <w:proofErr w:type="spellStart"/>
      <w:r w:rsidR="00C53207">
        <w:t>Sérougné</w:t>
      </w:r>
      <w:proofErr w:type="spellEnd"/>
      <w:r w:rsidR="00C53207">
        <w:t xml:space="preserve"> de eerste wijnstokken aan. Vandaag staan zijn achterkleinkinderen Lise en Benjamin aan het hoofd van een </w:t>
      </w:r>
      <w:r w:rsidR="003E38D2">
        <w:t>b(l)</w:t>
      </w:r>
      <w:proofErr w:type="spellStart"/>
      <w:r w:rsidR="003E38D2">
        <w:t>oeiend</w:t>
      </w:r>
      <w:proofErr w:type="spellEnd"/>
      <w:r w:rsidR="003E38D2">
        <w:t xml:space="preserve"> domein. </w:t>
      </w:r>
    </w:p>
    <w:p w14:paraId="4BFDF291" w14:textId="2C663869" w:rsidR="000D4836" w:rsidRPr="000C168F" w:rsidRDefault="000C168F" w:rsidP="000C168F">
      <w:pPr>
        <w:pStyle w:val="Lijstalinea"/>
        <w:spacing w:after="0"/>
        <w:ind w:left="1428"/>
      </w:pPr>
      <w:r>
        <w:rPr>
          <w:noProof/>
        </w:rPr>
        <w:drawing>
          <wp:anchor distT="0" distB="0" distL="114300" distR="114300" simplePos="0" relativeHeight="251668480" behindDoc="0" locked="0" layoutInCell="1" allowOverlap="1" wp14:anchorId="3EF3E924" wp14:editId="692A54DC">
            <wp:simplePos x="0" y="0"/>
            <wp:positionH relativeFrom="margin">
              <wp:posOffset>960120</wp:posOffset>
            </wp:positionH>
            <wp:positionV relativeFrom="paragraph">
              <wp:posOffset>73660</wp:posOffset>
            </wp:positionV>
            <wp:extent cx="3048000" cy="1714500"/>
            <wp:effectExtent l="0" t="0" r="0" b="0"/>
            <wp:wrapSquare wrapText="bothSides"/>
            <wp:docPr id="12" name="Afbeelding 12" descr="Château Lamartine Cahors Expressio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âteau Lamartine Cahors Expression 20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anchor>
        </w:drawing>
      </w:r>
      <w:r w:rsidR="003E38D2">
        <w:t xml:space="preserve">De donkerrode wijn met paarse tint </w:t>
      </w:r>
      <w:r w:rsidR="008E3B65">
        <w:t xml:space="preserve">(negentig procent </w:t>
      </w:r>
      <w:proofErr w:type="spellStart"/>
      <w:r w:rsidR="008E3B65">
        <w:t>malbec</w:t>
      </w:r>
      <w:proofErr w:type="spellEnd"/>
      <w:r w:rsidR="008E3B65">
        <w:t xml:space="preserve">, tien procent </w:t>
      </w:r>
      <w:proofErr w:type="spellStart"/>
      <w:r w:rsidR="008E3B65">
        <w:t>tannat</w:t>
      </w:r>
      <w:proofErr w:type="spellEnd"/>
      <w:r w:rsidR="008E3B65">
        <w:t xml:space="preserve">, twaalf à dertien maanden eik) </w:t>
      </w:r>
      <w:r w:rsidR="003E38D2">
        <w:t xml:space="preserve">stelt aanvankelijk het geduld wat op de proef, maar geeft na enig walsen mooie aroma’s van gerijpt donker fruit, zoethout en kruidigheid vrij. </w:t>
      </w:r>
      <w:r>
        <w:t>De</w:t>
      </w:r>
      <w:r w:rsidR="003E38D2">
        <w:t xml:space="preserve"> mond </w:t>
      </w:r>
      <w:r>
        <w:t>start met</w:t>
      </w:r>
      <w:r w:rsidR="003E38D2">
        <w:t xml:space="preserve"> een aanzet van rijp, (licht gestoofd) fruit: donkere kers, bramen. Ook een licht minerale toets valt op. De wijn heeft voldoende body, maar behoudt toch </w:t>
      </w:r>
      <w:proofErr w:type="spellStart"/>
      <w:r w:rsidR="008E3B65">
        <w:t>rondeur</w:t>
      </w:r>
      <w:proofErr w:type="spellEnd"/>
      <w:r w:rsidR="008E3B65">
        <w:t xml:space="preserve"> en zachtheid. Volgens sommigen een mooie, evenwichtige wijn, volgens anderen meer een </w:t>
      </w:r>
      <w:r w:rsidR="008E3B65">
        <w:rPr>
          <w:i/>
          <w:iCs/>
        </w:rPr>
        <w:t xml:space="preserve">easy </w:t>
      </w:r>
      <w:proofErr w:type="spellStart"/>
      <w:r w:rsidR="008E3B65" w:rsidRPr="008E3B65">
        <w:rPr>
          <w:i/>
          <w:iCs/>
        </w:rPr>
        <w:t>wine</w:t>
      </w:r>
      <w:proofErr w:type="spellEnd"/>
      <w:r w:rsidR="008E3B65">
        <w:t xml:space="preserve">. Over de nog niet volledig versmolten </w:t>
      </w:r>
      <w:proofErr w:type="spellStart"/>
      <w:r w:rsidR="008E3B65">
        <w:t>tannines</w:t>
      </w:r>
      <w:proofErr w:type="spellEnd"/>
      <w:r w:rsidR="008E3B65">
        <w:t xml:space="preserve"> en het bewaarpotentieel is er dan wel weer eensgezindheid. </w:t>
      </w:r>
    </w:p>
    <w:p w14:paraId="2AF9FDAB" w14:textId="112FAE23" w:rsidR="00F95D91" w:rsidRPr="00220A6D" w:rsidRDefault="00F95D91" w:rsidP="005F1654">
      <w:pPr>
        <w:pStyle w:val="Lijstalinea"/>
      </w:pPr>
    </w:p>
    <w:p w14:paraId="6D3839B9" w14:textId="77777777" w:rsidR="00B424B6" w:rsidRPr="00220A6D" w:rsidRDefault="00B424B6" w:rsidP="005F1654">
      <w:pPr>
        <w:pStyle w:val="Lijstalinea"/>
      </w:pPr>
    </w:p>
    <w:p w14:paraId="132AC508" w14:textId="6AD57E93" w:rsidR="00F95D91" w:rsidRPr="00220A6D" w:rsidRDefault="00F95D91" w:rsidP="005F1654">
      <w:pPr>
        <w:pStyle w:val="Lijstalinea"/>
      </w:pPr>
    </w:p>
    <w:p w14:paraId="1B65AFDC" w14:textId="77777777" w:rsidR="00F95D91" w:rsidRPr="00220A6D" w:rsidRDefault="00F95D91" w:rsidP="005F1654">
      <w:pPr>
        <w:pStyle w:val="Lijstalinea"/>
      </w:pPr>
    </w:p>
    <w:p w14:paraId="796F3C37" w14:textId="06C98EFE" w:rsidR="00701934" w:rsidRPr="00220A6D" w:rsidRDefault="00701934"/>
    <w:p w14:paraId="7D7F5540" w14:textId="24D7C9D7" w:rsidR="00A34767" w:rsidRPr="00220A6D" w:rsidRDefault="00A34767"/>
    <w:p w14:paraId="63DB29F3" w14:textId="6D3112E8" w:rsidR="00A34767" w:rsidRPr="00220A6D" w:rsidRDefault="00A34767"/>
    <w:p w14:paraId="1A49F456" w14:textId="0D86ED71" w:rsidR="00A34767" w:rsidRPr="00220A6D" w:rsidRDefault="00A34767"/>
    <w:p w14:paraId="321A44A1" w14:textId="34C79EAB" w:rsidR="00A34767" w:rsidRPr="00220A6D" w:rsidRDefault="00A34767"/>
    <w:p w14:paraId="691ED937" w14:textId="77777777" w:rsidR="00A34767" w:rsidRPr="00220A6D" w:rsidRDefault="00A34767"/>
    <w:p w14:paraId="0E864DCA" w14:textId="77777777" w:rsidR="009E34C4" w:rsidRPr="00220A6D" w:rsidRDefault="009E34C4"/>
    <w:p w14:paraId="5D152F53" w14:textId="32AE3F0D" w:rsidR="00CE74D7" w:rsidRPr="00220A6D" w:rsidRDefault="00CE74D7"/>
    <w:p w14:paraId="61B5ADE9" w14:textId="11DDBBD5" w:rsidR="00CE74D7" w:rsidRPr="00220A6D" w:rsidRDefault="00CE74D7"/>
    <w:p w14:paraId="027B9B59" w14:textId="5B0344F3" w:rsidR="00CE74D7" w:rsidRPr="00220A6D" w:rsidRDefault="00CE74D7"/>
    <w:p w14:paraId="27791126" w14:textId="77777777" w:rsidR="00CE74D7" w:rsidRPr="00220A6D" w:rsidRDefault="00CE74D7"/>
    <w:p w14:paraId="03197993" w14:textId="562BEFA8" w:rsidR="00CE74D7" w:rsidRPr="00220A6D" w:rsidRDefault="00CE74D7"/>
    <w:p w14:paraId="11F778DF" w14:textId="5DE4BA4F" w:rsidR="00CE74D7" w:rsidRPr="00220A6D" w:rsidRDefault="00CE74D7">
      <w:r w:rsidRPr="00220A6D">
        <w:br w:type="page"/>
      </w:r>
    </w:p>
    <w:p w14:paraId="2ACC447D" w14:textId="07802102" w:rsidR="00CE74D7" w:rsidRPr="00220A6D" w:rsidRDefault="00CE74D7"/>
    <w:p w14:paraId="5B1C35E7" w14:textId="4D0B2A65" w:rsidR="009C54DD" w:rsidRPr="00220A6D" w:rsidRDefault="009C54DD"/>
    <w:p w14:paraId="209D4579" w14:textId="116F26C7" w:rsidR="00F15101" w:rsidRPr="00220A6D" w:rsidRDefault="00F15101"/>
    <w:sectPr w:rsidR="00F15101" w:rsidRPr="00220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3EF"/>
    <w:multiLevelType w:val="hybridMultilevel"/>
    <w:tmpl w:val="1234A1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C394842"/>
    <w:multiLevelType w:val="hybridMultilevel"/>
    <w:tmpl w:val="A55C6568"/>
    <w:lvl w:ilvl="0" w:tplc="D4A2D902">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B10D18"/>
    <w:multiLevelType w:val="hybridMultilevel"/>
    <w:tmpl w:val="650E30E8"/>
    <w:lvl w:ilvl="0" w:tplc="4308086A">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546A7B"/>
    <w:multiLevelType w:val="hybridMultilevel"/>
    <w:tmpl w:val="A1F256E4"/>
    <w:lvl w:ilvl="0" w:tplc="0813000F">
      <w:start w:val="1"/>
      <w:numFmt w:val="decimal"/>
      <w:lvlText w:val="%1."/>
      <w:lvlJc w:val="left"/>
      <w:pPr>
        <w:ind w:left="2148" w:hanging="360"/>
      </w:pPr>
    </w:lvl>
    <w:lvl w:ilvl="1" w:tplc="08130019" w:tentative="1">
      <w:start w:val="1"/>
      <w:numFmt w:val="lowerLetter"/>
      <w:lvlText w:val="%2."/>
      <w:lvlJc w:val="left"/>
      <w:pPr>
        <w:ind w:left="2868" w:hanging="360"/>
      </w:pPr>
    </w:lvl>
    <w:lvl w:ilvl="2" w:tplc="0813001B" w:tentative="1">
      <w:start w:val="1"/>
      <w:numFmt w:val="lowerRoman"/>
      <w:lvlText w:val="%3."/>
      <w:lvlJc w:val="right"/>
      <w:pPr>
        <w:ind w:left="3588" w:hanging="180"/>
      </w:pPr>
    </w:lvl>
    <w:lvl w:ilvl="3" w:tplc="0813000F" w:tentative="1">
      <w:start w:val="1"/>
      <w:numFmt w:val="decimal"/>
      <w:lvlText w:val="%4."/>
      <w:lvlJc w:val="left"/>
      <w:pPr>
        <w:ind w:left="4308" w:hanging="360"/>
      </w:pPr>
    </w:lvl>
    <w:lvl w:ilvl="4" w:tplc="08130019" w:tentative="1">
      <w:start w:val="1"/>
      <w:numFmt w:val="lowerLetter"/>
      <w:lvlText w:val="%5."/>
      <w:lvlJc w:val="left"/>
      <w:pPr>
        <w:ind w:left="5028" w:hanging="360"/>
      </w:pPr>
    </w:lvl>
    <w:lvl w:ilvl="5" w:tplc="0813001B" w:tentative="1">
      <w:start w:val="1"/>
      <w:numFmt w:val="lowerRoman"/>
      <w:lvlText w:val="%6."/>
      <w:lvlJc w:val="right"/>
      <w:pPr>
        <w:ind w:left="5748" w:hanging="180"/>
      </w:pPr>
    </w:lvl>
    <w:lvl w:ilvl="6" w:tplc="0813000F" w:tentative="1">
      <w:start w:val="1"/>
      <w:numFmt w:val="decimal"/>
      <w:lvlText w:val="%7."/>
      <w:lvlJc w:val="left"/>
      <w:pPr>
        <w:ind w:left="6468" w:hanging="360"/>
      </w:pPr>
    </w:lvl>
    <w:lvl w:ilvl="7" w:tplc="08130019" w:tentative="1">
      <w:start w:val="1"/>
      <w:numFmt w:val="lowerLetter"/>
      <w:lvlText w:val="%8."/>
      <w:lvlJc w:val="left"/>
      <w:pPr>
        <w:ind w:left="7188" w:hanging="360"/>
      </w:pPr>
    </w:lvl>
    <w:lvl w:ilvl="8" w:tplc="0813001B" w:tentative="1">
      <w:start w:val="1"/>
      <w:numFmt w:val="lowerRoman"/>
      <w:lvlText w:val="%9."/>
      <w:lvlJc w:val="right"/>
      <w:pPr>
        <w:ind w:left="7908" w:hanging="180"/>
      </w:pPr>
    </w:lvl>
  </w:abstractNum>
  <w:abstractNum w:abstractNumId="4" w15:restartNumberingAfterBreak="0">
    <w:nsid w:val="462F35B5"/>
    <w:multiLevelType w:val="hybridMultilevel"/>
    <w:tmpl w:val="CFC8A43E"/>
    <w:lvl w:ilvl="0" w:tplc="BBB0BE9E">
      <w:start w:val="4"/>
      <w:numFmt w:val="decimal"/>
      <w:lvlText w:val="%1."/>
      <w:lvlJc w:val="left"/>
      <w:pPr>
        <w:ind w:left="1428" w:hanging="360"/>
      </w:pPr>
      <w:rPr>
        <w:rFonts w:hint="default"/>
        <w:b/>
        <w:bCs/>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5" w15:restartNumberingAfterBreak="0">
    <w:nsid w:val="56135FF6"/>
    <w:multiLevelType w:val="hybridMultilevel"/>
    <w:tmpl w:val="F0A0C0D8"/>
    <w:lvl w:ilvl="0" w:tplc="0813000F">
      <w:start w:val="1"/>
      <w:numFmt w:val="decimal"/>
      <w:lvlText w:val="%1."/>
      <w:lvlJc w:val="lef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 w15:restartNumberingAfterBreak="0">
    <w:nsid w:val="5FDF3143"/>
    <w:multiLevelType w:val="hybridMultilevel"/>
    <w:tmpl w:val="4D145878"/>
    <w:lvl w:ilvl="0" w:tplc="0813000F">
      <w:start w:val="1"/>
      <w:numFmt w:val="decimal"/>
      <w:lvlText w:val="%1."/>
      <w:lvlJc w:val="left"/>
      <w:pPr>
        <w:ind w:left="2148" w:hanging="360"/>
      </w:pPr>
    </w:lvl>
    <w:lvl w:ilvl="1" w:tplc="08130019" w:tentative="1">
      <w:start w:val="1"/>
      <w:numFmt w:val="lowerLetter"/>
      <w:lvlText w:val="%2."/>
      <w:lvlJc w:val="left"/>
      <w:pPr>
        <w:ind w:left="2868" w:hanging="360"/>
      </w:pPr>
    </w:lvl>
    <w:lvl w:ilvl="2" w:tplc="0813001B" w:tentative="1">
      <w:start w:val="1"/>
      <w:numFmt w:val="lowerRoman"/>
      <w:lvlText w:val="%3."/>
      <w:lvlJc w:val="right"/>
      <w:pPr>
        <w:ind w:left="3588" w:hanging="180"/>
      </w:pPr>
    </w:lvl>
    <w:lvl w:ilvl="3" w:tplc="0813000F" w:tentative="1">
      <w:start w:val="1"/>
      <w:numFmt w:val="decimal"/>
      <w:lvlText w:val="%4."/>
      <w:lvlJc w:val="left"/>
      <w:pPr>
        <w:ind w:left="4308" w:hanging="360"/>
      </w:pPr>
    </w:lvl>
    <w:lvl w:ilvl="4" w:tplc="08130019" w:tentative="1">
      <w:start w:val="1"/>
      <w:numFmt w:val="lowerLetter"/>
      <w:lvlText w:val="%5."/>
      <w:lvlJc w:val="left"/>
      <w:pPr>
        <w:ind w:left="5028" w:hanging="360"/>
      </w:pPr>
    </w:lvl>
    <w:lvl w:ilvl="5" w:tplc="0813001B" w:tentative="1">
      <w:start w:val="1"/>
      <w:numFmt w:val="lowerRoman"/>
      <w:lvlText w:val="%6."/>
      <w:lvlJc w:val="right"/>
      <w:pPr>
        <w:ind w:left="5748" w:hanging="180"/>
      </w:pPr>
    </w:lvl>
    <w:lvl w:ilvl="6" w:tplc="0813000F" w:tentative="1">
      <w:start w:val="1"/>
      <w:numFmt w:val="decimal"/>
      <w:lvlText w:val="%7."/>
      <w:lvlJc w:val="left"/>
      <w:pPr>
        <w:ind w:left="6468" w:hanging="360"/>
      </w:pPr>
    </w:lvl>
    <w:lvl w:ilvl="7" w:tplc="08130019" w:tentative="1">
      <w:start w:val="1"/>
      <w:numFmt w:val="lowerLetter"/>
      <w:lvlText w:val="%8."/>
      <w:lvlJc w:val="left"/>
      <w:pPr>
        <w:ind w:left="7188" w:hanging="360"/>
      </w:pPr>
    </w:lvl>
    <w:lvl w:ilvl="8" w:tplc="0813001B" w:tentative="1">
      <w:start w:val="1"/>
      <w:numFmt w:val="lowerRoman"/>
      <w:lvlText w:val="%9."/>
      <w:lvlJc w:val="right"/>
      <w:pPr>
        <w:ind w:left="7908" w:hanging="180"/>
      </w:pPr>
    </w:lvl>
  </w:abstractNum>
  <w:abstractNum w:abstractNumId="7" w15:restartNumberingAfterBreak="0">
    <w:nsid w:val="72CF516D"/>
    <w:multiLevelType w:val="hybridMultilevel"/>
    <w:tmpl w:val="F4AE5D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73365418">
    <w:abstractNumId w:val="1"/>
  </w:num>
  <w:num w:numId="2" w16cid:durableId="571357693">
    <w:abstractNumId w:val="5"/>
  </w:num>
  <w:num w:numId="3" w16cid:durableId="1199201477">
    <w:abstractNumId w:val="2"/>
  </w:num>
  <w:num w:numId="4" w16cid:durableId="838082246">
    <w:abstractNumId w:val="4"/>
  </w:num>
  <w:num w:numId="5" w16cid:durableId="1665355526">
    <w:abstractNumId w:val="6"/>
  </w:num>
  <w:num w:numId="6" w16cid:durableId="956571713">
    <w:abstractNumId w:val="0"/>
  </w:num>
  <w:num w:numId="7" w16cid:durableId="860900888">
    <w:abstractNumId w:val="3"/>
  </w:num>
  <w:num w:numId="8" w16cid:durableId="267390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01"/>
    <w:rsid w:val="00044E0B"/>
    <w:rsid w:val="00067242"/>
    <w:rsid w:val="000C168F"/>
    <w:rsid w:val="000D4836"/>
    <w:rsid w:val="000F16E0"/>
    <w:rsid w:val="001201A3"/>
    <w:rsid w:val="001C0E25"/>
    <w:rsid w:val="00220A6D"/>
    <w:rsid w:val="002C77C9"/>
    <w:rsid w:val="002F0B4D"/>
    <w:rsid w:val="003C42EF"/>
    <w:rsid w:val="003E38D2"/>
    <w:rsid w:val="00401E1F"/>
    <w:rsid w:val="004575CF"/>
    <w:rsid w:val="00597BF7"/>
    <w:rsid w:val="005C01C7"/>
    <w:rsid w:val="005F1654"/>
    <w:rsid w:val="0063121A"/>
    <w:rsid w:val="006667C6"/>
    <w:rsid w:val="00701934"/>
    <w:rsid w:val="0070328D"/>
    <w:rsid w:val="007772CB"/>
    <w:rsid w:val="007E36C7"/>
    <w:rsid w:val="00893177"/>
    <w:rsid w:val="008C6F70"/>
    <w:rsid w:val="008E3B65"/>
    <w:rsid w:val="00956C57"/>
    <w:rsid w:val="00981D2B"/>
    <w:rsid w:val="009C54DD"/>
    <w:rsid w:val="009E34C4"/>
    <w:rsid w:val="00A34767"/>
    <w:rsid w:val="00AC13D9"/>
    <w:rsid w:val="00AE6584"/>
    <w:rsid w:val="00B32B48"/>
    <w:rsid w:val="00B424B6"/>
    <w:rsid w:val="00B8074E"/>
    <w:rsid w:val="00B905D7"/>
    <w:rsid w:val="00B93F31"/>
    <w:rsid w:val="00B967CD"/>
    <w:rsid w:val="00C53207"/>
    <w:rsid w:val="00CE74D7"/>
    <w:rsid w:val="00D65460"/>
    <w:rsid w:val="00DA0F4F"/>
    <w:rsid w:val="00DE2A4B"/>
    <w:rsid w:val="00DF65F5"/>
    <w:rsid w:val="00E75259"/>
    <w:rsid w:val="00F15101"/>
    <w:rsid w:val="00F95D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A88C"/>
  <w15:chartTrackingRefBased/>
  <w15:docId w15:val="{C1416FCD-EBF2-4C9D-B788-B28A0472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6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8AF1B-0267-4134-ADCA-B52E9BC1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1613</Words>
  <Characters>8874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De Smet</dc:creator>
  <cp:keywords/>
  <dc:description/>
  <cp:lastModifiedBy>Johan De Smet</cp:lastModifiedBy>
  <cp:revision>7</cp:revision>
  <dcterms:created xsi:type="dcterms:W3CDTF">2022-05-05T17:53:00Z</dcterms:created>
  <dcterms:modified xsi:type="dcterms:W3CDTF">2022-05-10T19:20:00Z</dcterms:modified>
</cp:coreProperties>
</file>